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174" w:rsidRDefault="00B12174" w:rsidP="00B12174">
      <w:pPr>
        <w:pStyle w:val="afc"/>
        <w:rPr>
          <w:rStyle w:val="aff0"/>
        </w:rPr>
      </w:pPr>
      <w:r>
        <w:rPr>
          <w:rStyle w:val="aff0"/>
        </w:rPr>
        <w:t xml:space="preserve">Приложение </w:t>
      </w:r>
      <w:r w:rsidR="003D3813">
        <w:rPr>
          <w:rStyle w:val="aff0"/>
        </w:rPr>
        <w:t xml:space="preserve"> </w:t>
      </w:r>
      <w:bookmarkStart w:id="0" w:name="_GoBack"/>
      <w:bookmarkEnd w:id="0"/>
      <w:r>
        <w:rPr>
          <w:rStyle w:val="aff0"/>
        </w:rPr>
        <w:t>2</w:t>
      </w:r>
    </w:p>
    <w:p w:rsidR="00B12174" w:rsidRDefault="00B12174" w:rsidP="00B12174">
      <w:pPr>
        <w:pStyle w:val="aff8"/>
      </w:pPr>
      <w:r>
        <w:t xml:space="preserve">к приказу ГУЗ «Городской родильный дом» </w:t>
      </w:r>
      <w:r w:rsidRPr="005F0A0D">
        <w:t xml:space="preserve">Об утверждении </w:t>
      </w:r>
      <w:r>
        <w:t xml:space="preserve">политики в области обработки и защиты персональных данных </w:t>
      </w:r>
      <w:r w:rsidRPr="00E47536">
        <w:t xml:space="preserve">в </w:t>
      </w:r>
      <w:r>
        <w:t>ГУЗ «Городской родильный дом»</w:t>
      </w:r>
    </w:p>
    <w:p w:rsidR="00B12174" w:rsidRDefault="00B12174" w:rsidP="00B12174">
      <w:pPr>
        <w:pStyle w:val="aff8"/>
      </w:pPr>
      <w:r>
        <w:t>от «__» _________20__г. № ___</w:t>
      </w:r>
    </w:p>
    <w:p w:rsidR="00835CEC" w:rsidRPr="000E6272" w:rsidRDefault="00835CEC" w:rsidP="00FD5665"/>
    <w:p w:rsidR="00835CEC" w:rsidRPr="007E26C2" w:rsidRDefault="00BC4FF3" w:rsidP="00FD5665">
      <w:pPr>
        <w:pStyle w:val="aff1"/>
        <w:jc w:val="center"/>
      </w:pPr>
      <w:r w:rsidRPr="007E26C2">
        <w:t>П</w:t>
      </w:r>
      <w:r w:rsidR="00677B94">
        <w:t>ОЛОЖЕНИЕ</w:t>
      </w:r>
    </w:p>
    <w:p w:rsidR="006D2201" w:rsidRPr="007E26C2" w:rsidRDefault="00677B94" w:rsidP="00FD5665">
      <w:pPr>
        <w:pStyle w:val="aff1"/>
        <w:jc w:val="center"/>
      </w:pPr>
      <w:r w:rsidRPr="00677B94">
        <w:t xml:space="preserve">о защите персональных данных пациентов </w:t>
      </w:r>
      <w:r w:rsidR="00BC4FF3" w:rsidRPr="007E26C2">
        <w:t xml:space="preserve"> </w:t>
      </w:r>
      <w:r w:rsidR="001F2BCA" w:rsidRPr="00E47536">
        <w:t xml:space="preserve">в </w:t>
      </w:r>
      <w:r w:rsidR="001F2BCA">
        <w:t>ГУЗ «Городской родильный дом»</w:t>
      </w:r>
    </w:p>
    <w:p w:rsidR="006D2201" w:rsidRPr="00872DC9" w:rsidRDefault="00BC4FF3" w:rsidP="007F5CAC">
      <w:pPr>
        <w:pStyle w:val="10"/>
        <w:outlineLvl w:val="0"/>
      </w:pPr>
      <w:bookmarkStart w:id="1" w:name="h.84pr4j6vjrr2" w:colFirst="0" w:colLast="0"/>
      <w:bookmarkEnd w:id="1"/>
      <w:r w:rsidRPr="00872DC9">
        <w:t>О</w:t>
      </w:r>
      <w:r w:rsidR="007F5CAC">
        <w:t>бщи</w:t>
      </w:r>
      <w:r w:rsidRPr="00872DC9">
        <w:t xml:space="preserve">е </w:t>
      </w:r>
      <w:r w:rsidRPr="00F3343C">
        <w:t>положения</w:t>
      </w:r>
    </w:p>
    <w:p w:rsidR="00185CEE" w:rsidRDefault="00185CEE" w:rsidP="00FB22DC">
      <w:pPr>
        <w:pStyle w:val="1250"/>
        <w:rPr>
          <w:lang w:val="en-US"/>
        </w:rPr>
      </w:pPr>
    </w:p>
    <w:p w:rsidR="00982DF1" w:rsidRPr="00FB22DC" w:rsidRDefault="00982DF1" w:rsidP="00FB22DC">
      <w:pPr>
        <w:pStyle w:val="affb"/>
        <w:spacing w:line="276" w:lineRule="auto"/>
        <w:ind w:firstLine="709"/>
        <w:jc w:val="both"/>
        <w:rPr>
          <w:sz w:val="26"/>
          <w:szCs w:val="26"/>
        </w:rPr>
      </w:pPr>
      <w:r w:rsidRPr="00FB22DC">
        <w:rPr>
          <w:sz w:val="26"/>
          <w:szCs w:val="26"/>
        </w:rPr>
        <w:t xml:space="preserve">1.1. Положение об обработке и защите персональных данных пациентов (далее - «Положение») издано и применяется </w:t>
      </w:r>
      <w:r w:rsidR="003943E5" w:rsidRPr="00FB22DC">
        <w:rPr>
          <w:sz w:val="26"/>
          <w:szCs w:val="26"/>
        </w:rPr>
        <w:t>Г</w:t>
      </w:r>
      <w:r w:rsidRPr="00FB22DC">
        <w:rPr>
          <w:sz w:val="26"/>
          <w:szCs w:val="26"/>
        </w:rPr>
        <w:t xml:space="preserve">УЗ </w:t>
      </w:r>
      <w:r w:rsidR="003943E5" w:rsidRPr="00FB22DC">
        <w:rPr>
          <w:sz w:val="26"/>
          <w:szCs w:val="26"/>
        </w:rPr>
        <w:t xml:space="preserve">«Городской родильный дом» </w:t>
      </w:r>
      <w:r w:rsidRPr="00FB22DC">
        <w:rPr>
          <w:sz w:val="26"/>
          <w:szCs w:val="26"/>
        </w:rPr>
        <w:t xml:space="preserve"> в соответствии с </w:t>
      </w:r>
      <w:proofErr w:type="spellStart"/>
      <w:r w:rsidRPr="00FB22DC">
        <w:rPr>
          <w:sz w:val="26"/>
          <w:szCs w:val="26"/>
        </w:rPr>
        <w:t>пп</w:t>
      </w:r>
      <w:proofErr w:type="spellEnd"/>
      <w:r w:rsidRPr="00FB22DC">
        <w:rPr>
          <w:sz w:val="26"/>
          <w:szCs w:val="26"/>
        </w:rPr>
        <w:t>. 2 ч. 1 ст. 18.1 Федерального закона от 27.07.2006 № 152-ФЗ «О персональных данных».</w:t>
      </w:r>
    </w:p>
    <w:p w:rsidR="00982DF1" w:rsidRPr="00FB22DC" w:rsidRDefault="00982DF1" w:rsidP="00FB22DC">
      <w:pPr>
        <w:pStyle w:val="affb"/>
        <w:spacing w:line="276" w:lineRule="auto"/>
        <w:ind w:firstLine="709"/>
        <w:jc w:val="both"/>
        <w:rPr>
          <w:sz w:val="26"/>
          <w:szCs w:val="26"/>
        </w:rPr>
      </w:pPr>
      <w:r w:rsidRPr="00FB22DC">
        <w:rPr>
          <w:sz w:val="26"/>
          <w:szCs w:val="26"/>
        </w:rPr>
        <w:t xml:space="preserve">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w:t>
      </w:r>
      <w:r w:rsidR="003943E5" w:rsidRPr="00FB22DC">
        <w:rPr>
          <w:sz w:val="26"/>
          <w:szCs w:val="26"/>
        </w:rPr>
        <w:t xml:space="preserve">ГУЗ «Городской родильный дом»  </w:t>
      </w:r>
      <w:r w:rsidRPr="00FB22DC">
        <w:rPr>
          <w:sz w:val="26"/>
          <w:szCs w:val="26"/>
        </w:rPr>
        <w:t>(далее – «оператор», «Учреждение»).</w:t>
      </w:r>
    </w:p>
    <w:p w:rsidR="00982DF1" w:rsidRPr="00FB22DC" w:rsidRDefault="00982DF1" w:rsidP="00FB22DC">
      <w:pPr>
        <w:pStyle w:val="affb"/>
        <w:spacing w:line="276" w:lineRule="auto"/>
        <w:ind w:firstLine="709"/>
        <w:contextualSpacing/>
        <w:jc w:val="both"/>
        <w:rPr>
          <w:sz w:val="26"/>
          <w:szCs w:val="26"/>
        </w:rPr>
      </w:pPr>
      <w:r w:rsidRPr="00FB22DC">
        <w:rPr>
          <w:sz w:val="26"/>
          <w:szCs w:val="26"/>
        </w:rPr>
        <w:t>1.3. Обработка персональных данных пациентов организована оператором на принципах:</w:t>
      </w:r>
    </w:p>
    <w:p w:rsidR="00982DF1" w:rsidRPr="00FB22DC" w:rsidRDefault="00982DF1" w:rsidP="00FB22DC">
      <w:pPr>
        <w:pStyle w:val="affb"/>
        <w:spacing w:line="276" w:lineRule="auto"/>
        <w:ind w:firstLine="709"/>
        <w:contextualSpacing/>
        <w:jc w:val="both"/>
        <w:rPr>
          <w:sz w:val="26"/>
          <w:szCs w:val="26"/>
        </w:rPr>
      </w:pPr>
      <w:r w:rsidRPr="00FB22DC">
        <w:rPr>
          <w:sz w:val="26"/>
          <w:szCs w:val="26"/>
        </w:rPr>
        <w:t>- законности и справедливости;</w:t>
      </w:r>
    </w:p>
    <w:p w:rsidR="00982DF1" w:rsidRPr="00FB22DC" w:rsidRDefault="00982DF1" w:rsidP="00FB22DC">
      <w:pPr>
        <w:pStyle w:val="affb"/>
        <w:spacing w:line="276" w:lineRule="auto"/>
        <w:ind w:firstLine="709"/>
        <w:contextualSpacing/>
        <w:jc w:val="both"/>
        <w:rPr>
          <w:sz w:val="26"/>
          <w:szCs w:val="26"/>
        </w:rPr>
      </w:pPr>
      <w:r w:rsidRPr="00FB22DC">
        <w:rPr>
          <w:sz w:val="26"/>
          <w:szCs w:val="26"/>
        </w:rPr>
        <w:t>- обработки только персональных данных, которые отвечают целям их обработки;</w:t>
      </w:r>
      <w:r w:rsidRPr="00FB22DC">
        <w:rPr>
          <w:sz w:val="26"/>
          <w:szCs w:val="26"/>
        </w:rPr>
        <w:b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982DF1" w:rsidRPr="00FB22DC" w:rsidRDefault="00982DF1" w:rsidP="00FB22DC">
      <w:pPr>
        <w:pStyle w:val="affb"/>
        <w:spacing w:line="276" w:lineRule="auto"/>
        <w:ind w:firstLine="709"/>
        <w:contextualSpacing/>
        <w:jc w:val="both"/>
        <w:rPr>
          <w:sz w:val="26"/>
          <w:szCs w:val="26"/>
        </w:rPr>
      </w:pPr>
      <w:r w:rsidRPr="00FB22DC">
        <w:rPr>
          <w:sz w:val="26"/>
          <w:szCs w:val="26"/>
        </w:rPr>
        <w:t>- недопустимости объединения баз данных, содержащих персональные данные, обработка которых осуществляется в целях, несовместимых между собой</w:t>
      </w:r>
      <w:proofErr w:type="gramStart"/>
      <w:r w:rsidRPr="00FB22DC">
        <w:rPr>
          <w:sz w:val="26"/>
          <w:szCs w:val="26"/>
        </w:rPr>
        <w:t>.</w:t>
      </w:r>
      <w:proofErr w:type="gramEnd"/>
      <w:r w:rsidRPr="00FB22DC">
        <w:rPr>
          <w:sz w:val="26"/>
          <w:szCs w:val="26"/>
        </w:rPr>
        <w:br/>
        <w:t xml:space="preserve">- </w:t>
      </w:r>
      <w:proofErr w:type="gramStart"/>
      <w:r w:rsidRPr="00FB22DC">
        <w:rPr>
          <w:sz w:val="26"/>
          <w:szCs w:val="26"/>
        </w:rPr>
        <w:t>о</w:t>
      </w:r>
      <w:proofErr w:type="gramEnd"/>
      <w:r w:rsidRPr="00FB22DC">
        <w:rPr>
          <w:sz w:val="26"/>
          <w:szCs w:val="26"/>
        </w:rPr>
        <w:t>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82DF1" w:rsidRPr="00FB22DC" w:rsidRDefault="00982DF1" w:rsidP="00FB22DC">
      <w:pPr>
        <w:pStyle w:val="affb"/>
        <w:spacing w:line="276" w:lineRule="auto"/>
        <w:ind w:firstLine="709"/>
        <w:contextualSpacing/>
        <w:jc w:val="both"/>
        <w:rPr>
          <w:sz w:val="26"/>
          <w:szCs w:val="26"/>
        </w:rPr>
      </w:pPr>
      <w:r w:rsidRPr="00FB22DC">
        <w:rPr>
          <w:sz w:val="26"/>
          <w:szCs w:val="26"/>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FB22DC" w:rsidRPr="00FB22DC" w:rsidRDefault="00FB22DC" w:rsidP="00FB22DC">
      <w:pPr>
        <w:pStyle w:val="affb"/>
        <w:spacing w:line="276" w:lineRule="auto"/>
        <w:ind w:firstLine="709"/>
        <w:contextualSpacing/>
        <w:jc w:val="both"/>
        <w:rPr>
          <w:sz w:val="26"/>
          <w:szCs w:val="26"/>
        </w:rPr>
      </w:pPr>
    </w:p>
    <w:p w:rsidR="00982DF1" w:rsidRPr="00FB22DC" w:rsidRDefault="00982DF1" w:rsidP="00FB22DC">
      <w:pPr>
        <w:pStyle w:val="affb"/>
        <w:spacing w:line="276" w:lineRule="auto"/>
        <w:ind w:firstLine="709"/>
        <w:jc w:val="both"/>
        <w:rPr>
          <w:sz w:val="26"/>
          <w:szCs w:val="26"/>
        </w:rPr>
      </w:pPr>
      <w:r w:rsidRPr="00FB22DC">
        <w:rPr>
          <w:sz w:val="26"/>
          <w:szCs w:val="26"/>
        </w:rPr>
        <w:t xml:space="preserve">1.4. </w:t>
      </w:r>
      <w:proofErr w:type="gramStart"/>
      <w:r w:rsidRPr="00FB22DC">
        <w:rPr>
          <w:sz w:val="26"/>
          <w:szCs w:val="26"/>
        </w:rPr>
        <w:t xml:space="preserve">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w:t>
      </w:r>
      <w:r w:rsidRPr="00FB22DC">
        <w:rPr>
          <w:sz w:val="26"/>
          <w:szCs w:val="26"/>
        </w:rPr>
        <w:lastRenderedPageBreak/>
        <w:t>архивном деле в Российской Федерации», Федеральным законом</w:t>
      </w:r>
      <w:proofErr w:type="gramEnd"/>
      <w:r w:rsidRPr="00FB22DC">
        <w:rPr>
          <w:sz w:val="26"/>
          <w:szCs w:val="26"/>
        </w:rPr>
        <w:t xml:space="preserve"> от 27.07.2006 № 149-ФЗ «Об информации, информационных технологиях и о защите информации» и настоящим Положением.</w:t>
      </w:r>
    </w:p>
    <w:p w:rsidR="00982DF1" w:rsidRPr="00FB22DC" w:rsidRDefault="00982DF1" w:rsidP="00FB22DC">
      <w:pPr>
        <w:pStyle w:val="affb"/>
        <w:spacing w:line="276" w:lineRule="auto"/>
        <w:ind w:firstLine="709"/>
        <w:jc w:val="both"/>
        <w:rPr>
          <w:sz w:val="26"/>
          <w:szCs w:val="26"/>
        </w:rPr>
      </w:pPr>
      <w:r w:rsidRPr="00FB22DC">
        <w:rPr>
          <w:sz w:val="26"/>
          <w:szCs w:val="26"/>
        </w:rP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p>
    <w:p w:rsidR="00982DF1" w:rsidRPr="00FB22DC" w:rsidRDefault="00982DF1" w:rsidP="00FB22DC">
      <w:pPr>
        <w:pStyle w:val="affb"/>
        <w:spacing w:line="276" w:lineRule="auto"/>
        <w:ind w:firstLine="709"/>
        <w:jc w:val="both"/>
        <w:rPr>
          <w:sz w:val="26"/>
          <w:szCs w:val="26"/>
        </w:rPr>
      </w:pPr>
      <w:r w:rsidRPr="00FB22DC">
        <w:rPr>
          <w:sz w:val="26"/>
          <w:szCs w:val="26"/>
        </w:rPr>
        <w:t xml:space="preserve">1.6. </w:t>
      </w:r>
      <w:proofErr w:type="gramStart"/>
      <w:r w:rsidRPr="00FB22DC">
        <w:rPr>
          <w:sz w:val="26"/>
          <w:szCs w:val="26"/>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w:t>
      </w:r>
      <w:proofErr w:type="gramEnd"/>
      <w:r w:rsidRPr="00FB22DC">
        <w:rPr>
          <w:sz w:val="26"/>
          <w:szCs w:val="26"/>
        </w:rPr>
        <w:t xml:space="preserve">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w:t>
      </w:r>
      <w:proofErr w:type="spellStart"/>
      <w:r w:rsidRPr="00FB22DC">
        <w:rPr>
          <w:sz w:val="26"/>
          <w:szCs w:val="26"/>
        </w:rPr>
        <w:t>Роскомнадзора</w:t>
      </w:r>
      <w:proofErr w:type="spellEnd"/>
      <w:r w:rsidRPr="00FB22DC">
        <w:rPr>
          <w:sz w:val="26"/>
          <w:szCs w:val="26"/>
        </w:rPr>
        <w:t xml:space="preserve"> от 19.08.2011 № 706 и иными документами.</w:t>
      </w:r>
    </w:p>
    <w:p w:rsidR="00982DF1" w:rsidRDefault="00982DF1" w:rsidP="00982DF1">
      <w:pPr>
        <w:pStyle w:val="affb"/>
        <w:jc w:val="center"/>
      </w:pPr>
      <w:r>
        <w:rPr>
          <w:rStyle w:val="affc"/>
          <w:sz w:val="28"/>
          <w:szCs w:val="28"/>
        </w:rPr>
        <w:t>2. Понятие, сбор и обработка персональных данных</w:t>
      </w:r>
    </w:p>
    <w:p w:rsidR="00982DF1" w:rsidRPr="00FB22DC" w:rsidRDefault="00982DF1" w:rsidP="0038098C">
      <w:pPr>
        <w:pStyle w:val="affb"/>
        <w:spacing w:line="276" w:lineRule="auto"/>
        <w:ind w:firstLine="709"/>
        <w:jc w:val="both"/>
        <w:rPr>
          <w:sz w:val="26"/>
          <w:szCs w:val="26"/>
        </w:rPr>
      </w:pPr>
      <w:r w:rsidRPr="00FB22DC">
        <w:rPr>
          <w:sz w:val="26"/>
          <w:szCs w:val="26"/>
        </w:rPr>
        <w:t xml:space="preserve">2.1. </w:t>
      </w:r>
      <w:proofErr w:type="gramStart"/>
      <w:r w:rsidRPr="00FB22DC">
        <w:rPr>
          <w:sz w:val="26"/>
          <w:szCs w:val="26"/>
        </w:rPr>
        <w:t>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w:t>
      </w:r>
      <w:proofErr w:type="gramEnd"/>
      <w:r w:rsidRPr="00FB22DC">
        <w:rPr>
          <w:sz w:val="26"/>
          <w:szCs w:val="26"/>
        </w:rPr>
        <w:t xml:space="preserve"> медицинской помощью, данные о составе семьи, прочие сведения, которые могут идентифицировать человека.</w:t>
      </w:r>
    </w:p>
    <w:p w:rsidR="00982DF1" w:rsidRPr="00FB22DC" w:rsidRDefault="00982DF1" w:rsidP="0038098C">
      <w:pPr>
        <w:pStyle w:val="affb"/>
        <w:spacing w:line="276" w:lineRule="auto"/>
        <w:ind w:firstLine="709"/>
        <w:jc w:val="both"/>
        <w:rPr>
          <w:sz w:val="26"/>
          <w:szCs w:val="26"/>
        </w:rPr>
      </w:pPr>
      <w:r w:rsidRPr="00FB22DC">
        <w:rPr>
          <w:sz w:val="26"/>
          <w:szCs w:val="26"/>
        </w:rP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r w:rsidRPr="00FB22DC">
        <w:rPr>
          <w:sz w:val="26"/>
          <w:szCs w:val="26"/>
        </w:rPr>
        <w:b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Обеспечение конфиденциальности персональных данных не требуется:</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 в случае обезличивания персональных данных;</w:t>
      </w:r>
    </w:p>
    <w:p w:rsidR="00982DF1" w:rsidRDefault="00982DF1" w:rsidP="0038098C">
      <w:pPr>
        <w:pStyle w:val="affb"/>
        <w:spacing w:line="276" w:lineRule="auto"/>
        <w:ind w:firstLine="709"/>
        <w:contextualSpacing/>
        <w:jc w:val="both"/>
        <w:rPr>
          <w:sz w:val="26"/>
          <w:szCs w:val="26"/>
        </w:rPr>
      </w:pPr>
      <w:r w:rsidRPr="00FB22DC">
        <w:rPr>
          <w:sz w:val="26"/>
          <w:szCs w:val="26"/>
        </w:rPr>
        <w:t>- в отношении общедоступных персональных данных.</w:t>
      </w:r>
    </w:p>
    <w:p w:rsidR="0038098C" w:rsidRPr="00FB22DC" w:rsidRDefault="0038098C" w:rsidP="0038098C">
      <w:pPr>
        <w:pStyle w:val="affb"/>
        <w:spacing w:line="276" w:lineRule="auto"/>
        <w:ind w:firstLine="709"/>
        <w:contextualSpacing/>
        <w:jc w:val="both"/>
        <w:rPr>
          <w:sz w:val="26"/>
          <w:szCs w:val="26"/>
        </w:rPr>
      </w:pPr>
    </w:p>
    <w:p w:rsidR="00982DF1" w:rsidRPr="00FB22DC" w:rsidRDefault="00982DF1" w:rsidP="0038098C">
      <w:pPr>
        <w:pStyle w:val="affb"/>
        <w:spacing w:line="276" w:lineRule="auto"/>
        <w:ind w:firstLine="709"/>
        <w:jc w:val="both"/>
        <w:rPr>
          <w:sz w:val="26"/>
          <w:szCs w:val="26"/>
        </w:rPr>
      </w:pPr>
      <w:r w:rsidRPr="00FB22DC">
        <w:rPr>
          <w:sz w:val="26"/>
          <w:szCs w:val="26"/>
        </w:rPr>
        <w:lastRenderedPageBreak/>
        <w:t xml:space="preserve">2.2. </w:t>
      </w:r>
      <w:proofErr w:type="gramStart"/>
      <w:r w:rsidRPr="00FB22DC">
        <w:rPr>
          <w:sz w:val="26"/>
          <w:szCs w:val="26"/>
        </w:rPr>
        <w:t>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proofErr w:type="gramEnd"/>
    </w:p>
    <w:p w:rsidR="00982DF1" w:rsidRPr="00FB22DC" w:rsidRDefault="00982DF1" w:rsidP="0038098C">
      <w:pPr>
        <w:pStyle w:val="affb"/>
        <w:spacing w:line="276" w:lineRule="auto"/>
        <w:ind w:firstLine="709"/>
        <w:jc w:val="both"/>
        <w:rPr>
          <w:sz w:val="26"/>
          <w:szCs w:val="26"/>
        </w:rPr>
      </w:pPr>
      <w:r w:rsidRPr="00FB22DC">
        <w:rPr>
          <w:sz w:val="26"/>
          <w:szCs w:val="26"/>
        </w:rP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и должно быть конкретным, информированным и сознательным (Приложение 1)</w:t>
      </w:r>
    </w:p>
    <w:p w:rsidR="00982DF1" w:rsidRPr="00FB22DC" w:rsidRDefault="00982DF1" w:rsidP="0038098C">
      <w:pPr>
        <w:pStyle w:val="affb"/>
        <w:spacing w:line="276" w:lineRule="auto"/>
        <w:ind w:firstLine="709"/>
        <w:contextualSpacing/>
        <w:jc w:val="both"/>
        <w:rPr>
          <w:sz w:val="26"/>
          <w:szCs w:val="26"/>
        </w:rPr>
      </w:pPr>
      <w:proofErr w:type="gramStart"/>
      <w:r w:rsidRPr="00FB22DC">
        <w:rPr>
          <w:sz w:val="26"/>
          <w:szCs w:val="26"/>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w:t>
      </w:r>
      <w:proofErr w:type="gramEnd"/>
      <w:r w:rsidRPr="00FB22DC">
        <w:rPr>
          <w:sz w:val="26"/>
          <w:szCs w:val="26"/>
        </w:rPr>
        <w:t xml:space="preserve"> персональных данных проверяются оператором.</w:t>
      </w:r>
    </w:p>
    <w:p w:rsidR="00982DF1" w:rsidRPr="00FB22DC" w:rsidRDefault="00982DF1" w:rsidP="0038098C">
      <w:pPr>
        <w:pStyle w:val="affb"/>
        <w:spacing w:line="276" w:lineRule="auto"/>
        <w:ind w:firstLine="709"/>
        <w:jc w:val="both"/>
        <w:rPr>
          <w:sz w:val="26"/>
          <w:szCs w:val="26"/>
        </w:rPr>
      </w:pPr>
      <w:r w:rsidRPr="00FB22DC">
        <w:rPr>
          <w:sz w:val="26"/>
          <w:szCs w:val="26"/>
        </w:rPr>
        <w:t>Согласие пациента на обработку его персональных данных должно храниться вместе с его иной медицинской документацией.</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82DF1" w:rsidRPr="00FB22DC" w:rsidRDefault="00982DF1" w:rsidP="0038098C">
      <w:pPr>
        <w:pStyle w:val="affb"/>
        <w:spacing w:line="276" w:lineRule="auto"/>
        <w:ind w:firstLine="709"/>
        <w:jc w:val="both"/>
        <w:rPr>
          <w:sz w:val="26"/>
          <w:szCs w:val="26"/>
        </w:rPr>
      </w:pPr>
      <w:r w:rsidRPr="00FB22DC">
        <w:rPr>
          <w:sz w:val="26"/>
          <w:szCs w:val="26"/>
        </w:rP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p>
    <w:p w:rsidR="00982DF1" w:rsidRPr="00FB22DC" w:rsidRDefault="00982DF1" w:rsidP="0038098C">
      <w:pPr>
        <w:pStyle w:val="affb"/>
        <w:spacing w:line="276" w:lineRule="auto"/>
        <w:ind w:firstLine="709"/>
        <w:jc w:val="both"/>
        <w:rPr>
          <w:sz w:val="26"/>
          <w:szCs w:val="26"/>
        </w:rPr>
      </w:pPr>
      <w:r w:rsidRPr="00FB22DC">
        <w:rPr>
          <w:sz w:val="26"/>
          <w:szCs w:val="26"/>
        </w:rP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p>
    <w:p w:rsidR="00982DF1" w:rsidRPr="00FB22DC" w:rsidRDefault="00982DF1" w:rsidP="0038098C">
      <w:pPr>
        <w:pStyle w:val="affb"/>
        <w:spacing w:line="276" w:lineRule="auto"/>
        <w:ind w:firstLine="709"/>
        <w:jc w:val="both"/>
        <w:rPr>
          <w:sz w:val="26"/>
          <w:szCs w:val="26"/>
        </w:rPr>
      </w:pPr>
      <w:r w:rsidRPr="00FB22DC">
        <w:rPr>
          <w:sz w:val="26"/>
          <w:szCs w:val="26"/>
        </w:rPr>
        <w:t>2) при угрозе распространения инфекционных заболеваний, массовых отравлений и поражений;</w:t>
      </w:r>
    </w:p>
    <w:p w:rsidR="00982DF1" w:rsidRPr="00FB22DC" w:rsidRDefault="00982DF1" w:rsidP="0038098C">
      <w:pPr>
        <w:pStyle w:val="affb"/>
        <w:spacing w:line="276" w:lineRule="auto"/>
        <w:ind w:firstLine="709"/>
        <w:jc w:val="both"/>
        <w:rPr>
          <w:sz w:val="26"/>
          <w:szCs w:val="26"/>
        </w:rPr>
      </w:pPr>
      <w:r w:rsidRPr="00FB22DC">
        <w:rPr>
          <w:sz w:val="26"/>
          <w:szCs w:val="26"/>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FB22DC">
        <w:rPr>
          <w:sz w:val="26"/>
          <w:szCs w:val="26"/>
        </w:rPr>
        <w:t>контроля за</w:t>
      </w:r>
      <w:proofErr w:type="gramEnd"/>
      <w:r w:rsidRPr="00FB22DC">
        <w:rPr>
          <w:sz w:val="26"/>
          <w:szCs w:val="26"/>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982DF1" w:rsidRPr="00FB22DC" w:rsidRDefault="00982DF1" w:rsidP="0038098C">
      <w:pPr>
        <w:pStyle w:val="affb"/>
        <w:spacing w:line="276" w:lineRule="auto"/>
        <w:ind w:firstLine="709"/>
        <w:jc w:val="both"/>
        <w:rPr>
          <w:sz w:val="26"/>
          <w:szCs w:val="26"/>
        </w:rPr>
      </w:pPr>
      <w:proofErr w:type="gramStart"/>
      <w:r w:rsidRPr="00FB22DC">
        <w:rPr>
          <w:sz w:val="26"/>
          <w:szCs w:val="26"/>
        </w:rPr>
        <w:lastRenderedPageBreak/>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w:t>
      </w:r>
      <w:proofErr w:type="gramEnd"/>
      <w:r w:rsidRPr="00FB22DC">
        <w:rPr>
          <w:sz w:val="26"/>
          <w:szCs w:val="26"/>
        </w:rPr>
        <w:t xml:space="preserve"> представителя;</w:t>
      </w:r>
    </w:p>
    <w:p w:rsidR="00982DF1" w:rsidRPr="00FB22DC" w:rsidRDefault="00982DF1" w:rsidP="0038098C">
      <w:pPr>
        <w:pStyle w:val="affb"/>
        <w:spacing w:line="276" w:lineRule="auto"/>
        <w:ind w:firstLine="709"/>
        <w:jc w:val="both"/>
        <w:rPr>
          <w:sz w:val="26"/>
          <w:szCs w:val="26"/>
        </w:rPr>
      </w:pPr>
      <w:r w:rsidRPr="00FB22DC">
        <w:rPr>
          <w:sz w:val="26"/>
          <w:szCs w:val="26"/>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82DF1" w:rsidRPr="00FB22DC" w:rsidRDefault="00982DF1" w:rsidP="0038098C">
      <w:pPr>
        <w:pStyle w:val="affb"/>
        <w:spacing w:line="276" w:lineRule="auto"/>
        <w:ind w:firstLine="709"/>
        <w:jc w:val="both"/>
        <w:rPr>
          <w:sz w:val="26"/>
          <w:szCs w:val="26"/>
        </w:rPr>
      </w:pPr>
      <w:r w:rsidRPr="00FB22DC">
        <w:rPr>
          <w:sz w:val="26"/>
          <w:szCs w:val="26"/>
        </w:rPr>
        <w:t>6) в целях расследования несчастного случая на производстве и профессионального заболевания;</w:t>
      </w:r>
    </w:p>
    <w:p w:rsidR="00982DF1" w:rsidRPr="00FB22DC" w:rsidRDefault="00982DF1" w:rsidP="0038098C">
      <w:pPr>
        <w:pStyle w:val="affb"/>
        <w:spacing w:line="276" w:lineRule="auto"/>
        <w:ind w:firstLine="709"/>
        <w:jc w:val="both"/>
        <w:rPr>
          <w:sz w:val="26"/>
          <w:szCs w:val="26"/>
        </w:rPr>
      </w:pPr>
      <w:r w:rsidRPr="00FB22DC">
        <w:rPr>
          <w:sz w:val="26"/>
          <w:szCs w:val="26"/>
        </w:rPr>
        <w:t>7)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982DF1" w:rsidRPr="00FB22DC" w:rsidRDefault="00982DF1" w:rsidP="0038098C">
      <w:pPr>
        <w:pStyle w:val="affb"/>
        <w:spacing w:line="276" w:lineRule="auto"/>
        <w:ind w:firstLine="709"/>
        <w:jc w:val="both"/>
        <w:rPr>
          <w:sz w:val="26"/>
          <w:szCs w:val="26"/>
        </w:rPr>
      </w:pPr>
      <w:r w:rsidRPr="00FB22DC">
        <w:rPr>
          <w:sz w:val="26"/>
          <w:szCs w:val="26"/>
        </w:rPr>
        <w:t>8) в целях осуществления учета и контроля в системе обязательного социального страхования;</w:t>
      </w:r>
    </w:p>
    <w:p w:rsidR="00982DF1" w:rsidRPr="00FB22DC" w:rsidRDefault="00982DF1" w:rsidP="0038098C">
      <w:pPr>
        <w:pStyle w:val="affb"/>
        <w:spacing w:line="276" w:lineRule="auto"/>
        <w:ind w:firstLine="709"/>
        <w:jc w:val="both"/>
        <w:rPr>
          <w:sz w:val="26"/>
          <w:szCs w:val="26"/>
        </w:rPr>
      </w:pPr>
      <w:r w:rsidRPr="00FB22DC">
        <w:rPr>
          <w:sz w:val="26"/>
          <w:szCs w:val="26"/>
        </w:rPr>
        <w:t>9)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p>
    <w:p w:rsidR="00982DF1" w:rsidRPr="00FB22DC" w:rsidRDefault="00982DF1" w:rsidP="0038098C">
      <w:pPr>
        <w:pStyle w:val="affb"/>
        <w:spacing w:line="276" w:lineRule="auto"/>
        <w:ind w:firstLine="709"/>
        <w:jc w:val="both"/>
        <w:rPr>
          <w:sz w:val="26"/>
          <w:szCs w:val="26"/>
        </w:rPr>
      </w:pPr>
      <w:r w:rsidRPr="00FB22DC">
        <w:rPr>
          <w:sz w:val="26"/>
          <w:szCs w:val="26"/>
        </w:rPr>
        <w:t xml:space="preserve">2.6. Согласие на обработку персональных данных может быть отозвано пациентом (Приложение 2).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w:t>
      </w:r>
      <w:proofErr w:type="gramStart"/>
      <w:r w:rsidRPr="00FB22DC">
        <w:rPr>
          <w:sz w:val="26"/>
          <w:szCs w:val="26"/>
        </w:rPr>
        <w:t>предоставить доказательство</w:t>
      </w:r>
      <w:proofErr w:type="gramEnd"/>
      <w:r w:rsidRPr="00FB22DC">
        <w:rPr>
          <w:sz w:val="26"/>
          <w:szCs w:val="26"/>
        </w:rPr>
        <w:t xml:space="preserve">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p>
    <w:p w:rsidR="00982DF1" w:rsidRPr="00FB22DC" w:rsidRDefault="00982DF1" w:rsidP="0038098C">
      <w:pPr>
        <w:pStyle w:val="affb"/>
        <w:spacing w:line="276" w:lineRule="auto"/>
        <w:ind w:firstLine="709"/>
        <w:jc w:val="both"/>
        <w:rPr>
          <w:sz w:val="26"/>
          <w:szCs w:val="26"/>
        </w:rPr>
      </w:pPr>
      <w:r w:rsidRPr="00FB22DC">
        <w:rPr>
          <w:sz w:val="26"/>
          <w:szCs w:val="26"/>
        </w:rP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w:t>
      </w:r>
    </w:p>
    <w:p w:rsidR="00982DF1" w:rsidRPr="00FB22DC" w:rsidRDefault="00982DF1" w:rsidP="0038098C">
      <w:pPr>
        <w:pStyle w:val="affb"/>
        <w:spacing w:line="276" w:lineRule="auto"/>
        <w:ind w:firstLine="709"/>
        <w:jc w:val="both"/>
        <w:rPr>
          <w:sz w:val="26"/>
          <w:szCs w:val="26"/>
        </w:rPr>
      </w:pPr>
      <w:r w:rsidRPr="00FB22DC">
        <w:rPr>
          <w:sz w:val="26"/>
          <w:szCs w:val="26"/>
        </w:rPr>
        <w:t>2.8. В случае недееспособности пациента согласие на обработку его персональных данных дает его законный представитель.</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lastRenderedPageBreak/>
        <w:t>2.9. Оператор не имеет право получать и обрабатывать персональные данные пациента о его политических, религиозных и иных убеждениях и частной жизни.</w:t>
      </w:r>
      <w:r w:rsidRPr="00FB22DC">
        <w:rPr>
          <w:sz w:val="26"/>
          <w:szCs w:val="26"/>
        </w:rPr>
        <w:br/>
        <w:t>2.10. При передаче персональных данных пациента третьим лицам оператор должен соблюдать следующие требования:</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982DF1" w:rsidRPr="00FB22DC" w:rsidRDefault="00982DF1" w:rsidP="0038098C">
      <w:pPr>
        <w:pStyle w:val="affb"/>
        <w:spacing w:line="276" w:lineRule="auto"/>
        <w:ind w:firstLine="709"/>
        <w:jc w:val="both"/>
        <w:rPr>
          <w:sz w:val="26"/>
          <w:szCs w:val="26"/>
        </w:rPr>
      </w:pPr>
      <w:r w:rsidRPr="00FB22DC">
        <w:rPr>
          <w:sz w:val="26"/>
          <w:szCs w:val="26"/>
        </w:rP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p>
    <w:p w:rsidR="00982DF1" w:rsidRPr="00FB22DC" w:rsidRDefault="00982DF1" w:rsidP="0038098C">
      <w:pPr>
        <w:pStyle w:val="affb"/>
        <w:spacing w:line="276" w:lineRule="auto"/>
        <w:ind w:firstLine="709"/>
        <w:jc w:val="both"/>
        <w:rPr>
          <w:sz w:val="26"/>
          <w:szCs w:val="26"/>
        </w:rPr>
      </w:pPr>
      <w:r w:rsidRPr="00FB22DC">
        <w:rPr>
          <w:sz w:val="26"/>
          <w:szCs w:val="26"/>
        </w:rP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p>
    <w:p w:rsidR="00982DF1" w:rsidRPr="00FB22DC" w:rsidRDefault="00982DF1" w:rsidP="0038098C">
      <w:pPr>
        <w:pStyle w:val="affb"/>
        <w:spacing w:line="276" w:lineRule="auto"/>
        <w:ind w:firstLine="709"/>
        <w:jc w:val="both"/>
        <w:rPr>
          <w:sz w:val="26"/>
          <w:szCs w:val="26"/>
        </w:rPr>
      </w:pPr>
      <w:r w:rsidRPr="00FB22DC">
        <w:rPr>
          <w:sz w:val="26"/>
          <w:szCs w:val="26"/>
        </w:rPr>
        <w:t>2.12. Доступ к персональным данным пациентов должен быть ограничен и регламентирован для предотвращения утечки данных.</w:t>
      </w:r>
    </w:p>
    <w:p w:rsidR="00982DF1" w:rsidRPr="00FB22DC" w:rsidRDefault="00982DF1" w:rsidP="0038098C">
      <w:pPr>
        <w:pStyle w:val="affb"/>
        <w:spacing w:line="276" w:lineRule="auto"/>
        <w:ind w:firstLine="709"/>
        <w:jc w:val="both"/>
        <w:rPr>
          <w:sz w:val="26"/>
          <w:szCs w:val="26"/>
        </w:rPr>
      </w:pPr>
      <w:r w:rsidRPr="00FB22DC">
        <w:rPr>
          <w:sz w:val="26"/>
          <w:szCs w:val="26"/>
        </w:rP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 xml:space="preserve">2.13. Доступ к персональным данным пациентов внутри </w:t>
      </w:r>
      <w:r w:rsidR="008C2F66" w:rsidRPr="00FB22DC">
        <w:rPr>
          <w:sz w:val="26"/>
          <w:szCs w:val="26"/>
        </w:rPr>
        <w:t xml:space="preserve">ГУЗ «Городской родильный дом»  </w:t>
      </w:r>
      <w:r w:rsidRPr="00FB22DC">
        <w:rPr>
          <w:sz w:val="26"/>
          <w:szCs w:val="26"/>
        </w:rPr>
        <w:t>имеют:</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главный врач;</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заместитель главного врача по лечебной работе;</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 xml:space="preserve">заведующий </w:t>
      </w:r>
      <w:r w:rsidR="00352112">
        <w:rPr>
          <w:sz w:val="26"/>
          <w:szCs w:val="26"/>
        </w:rPr>
        <w:t>женской консультацией</w:t>
      </w:r>
      <w:r w:rsidRPr="00FB22DC">
        <w:rPr>
          <w:sz w:val="26"/>
          <w:szCs w:val="26"/>
        </w:rPr>
        <w:t>;</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врач;</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средний медицинский персонал (к персональным данным пациентов, проходящих у них лечение (обследование);</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фармацевт;</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секретарь</w:t>
      </w:r>
      <w:r w:rsidR="00352112">
        <w:rPr>
          <w:sz w:val="26"/>
          <w:szCs w:val="26"/>
        </w:rPr>
        <w:t>-машинистка</w:t>
      </w:r>
      <w:r w:rsidRPr="00FB22DC">
        <w:rPr>
          <w:sz w:val="26"/>
          <w:szCs w:val="26"/>
        </w:rPr>
        <w:t>;</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оператор ЭВМ;</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регистратор;</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юрис</w:t>
      </w:r>
      <w:r w:rsidR="00522BAA">
        <w:rPr>
          <w:sz w:val="26"/>
          <w:szCs w:val="26"/>
        </w:rPr>
        <w:t>т</w:t>
      </w:r>
      <w:r w:rsidRPr="00FB22DC">
        <w:rPr>
          <w:sz w:val="26"/>
          <w:szCs w:val="26"/>
        </w:rPr>
        <w:t>;</w:t>
      </w:r>
    </w:p>
    <w:p w:rsidR="00982DF1" w:rsidRPr="00FB22DC" w:rsidRDefault="00247199" w:rsidP="0038098C">
      <w:pPr>
        <w:pStyle w:val="affb"/>
        <w:spacing w:line="276" w:lineRule="auto"/>
        <w:ind w:firstLine="709"/>
        <w:contextualSpacing/>
        <w:jc w:val="both"/>
        <w:rPr>
          <w:sz w:val="26"/>
          <w:szCs w:val="26"/>
        </w:rPr>
      </w:pPr>
      <w:r>
        <w:rPr>
          <w:sz w:val="26"/>
          <w:szCs w:val="26"/>
        </w:rPr>
        <w:lastRenderedPageBreak/>
        <w:t xml:space="preserve">сотрудник отдела </w:t>
      </w:r>
      <w:proofErr w:type="gramStart"/>
      <w:r>
        <w:rPr>
          <w:sz w:val="26"/>
          <w:szCs w:val="26"/>
        </w:rPr>
        <w:t>ИТ</w:t>
      </w:r>
      <w:proofErr w:type="gramEnd"/>
      <w:r w:rsidR="00982DF1" w:rsidRPr="00FB22DC">
        <w:rPr>
          <w:sz w:val="26"/>
          <w:szCs w:val="26"/>
        </w:rPr>
        <w:t>;</w:t>
      </w:r>
    </w:p>
    <w:p w:rsidR="00982DF1" w:rsidRPr="00FB22DC" w:rsidRDefault="00982DF1" w:rsidP="0038098C">
      <w:pPr>
        <w:pStyle w:val="affb"/>
        <w:spacing w:line="276" w:lineRule="auto"/>
        <w:ind w:firstLine="709"/>
        <w:contextualSpacing/>
        <w:jc w:val="both"/>
        <w:rPr>
          <w:sz w:val="26"/>
          <w:szCs w:val="26"/>
        </w:rPr>
      </w:pPr>
      <w:r w:rsidRPr="00FB22DC">
        <w:rPr>
          <w:sz w:val="26"/>
          <w:szCs w:val="26"/>
        </w:rPr>
        <w:t>бухгалтер-кассир;</w:t>
      </w:r>
    </w:p>
    <w:p w:rsidR="00982DF1" w:rsidRPr="00FB22DC" w:rsidRDefault="00982DF1" w:rsidP="0038098C">
      <w:pPr>
        <w:pStyle w:val="affb"/>
        <w:spacing w:line="276" w:lineRule="auto"/>
        <w:ind w:firstLine="709"/>
        <w:jc w:val="both"/>
        <w:rPr>
          <w:sz w:val="26"/>
          <w:szCs w:val="26"/>
        </w:rPr>
      </w:pPr>
      <w:r w:rsidRPr="00FB22DC">
        <w:rPr>
          <w:sz w:val="26"/>
          <w:szCs w:val="26"/>
        </w:rPr>
        <w:t>сами пациенты - носители своих данных.</w:t>
      </w:r>
    </w:p>
    <w:p w:rsidR="00982DF1" w:rsidRPr="00FB22DC" w:rsidRDefault="00982DF1" w:rsidP="00DD353B">
      <w:pPr>
        <w:pStyle w:val="affb"/>
        <w:numPr>
          <w:ilvl w:val="0"/>
          <w:numId w:val="38"/>
        </w:numPr>
        <w:spacing w:line="276" w:lineRule="auto"/>
        <w:jc w:val="both"/>
        <w:rPr>
          <w:sz w:val="26"/>
          <w:szCs w:val="26"/>
        </w:rPr>
      </w:pPr>
      <w:r w:rsidRPr="00FB22DC">
        <w:rPr>
          <w:sz w:val="26"/>
          <w:szCs w:val="26"/>
        </w:rPr>
        <w:t xml:space="preserve">2.14. </w:t>
      </w:r>
      <w:proofErr w:type="gramStart"/>
      <w:r w:rsidRPr="00FB22DC">
        <w:rPr>
          <w:sz w:val="26"/>
          <w:szCs w:val="26"/>
        </w:rPr>
        <w:t>Персональные данные вне Учреждения могут представляться в государственные и негосударственные функциональные структуры (внешний доступ):</w:t>
      </w:r>
      <w:r w:rsidRPr="00FB22DC">
        <w:rPr>
          <w:sz w:val="26"/>
          <w:szCs w:val="26"/>
        </w:rPr>
        <w:br/>
        <w:t>-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w:t>
      </w:r>
      <w:proofErr w:type="gramEnd"/>
      <w:r w:rsidRPr="00FB22DC">
        <w:rPr>
          <w:sz w:val="26"/>
          <w:szCs w:val="26"/>
        </w:rPr>
        <w:t xml:space="preserve"> </w:t>
      </w:r>
      <w:proofErr w:type="gramStart"/>
      <w:r w:rsidRPr="00FB22DC">
        <w:rPr>
          <w:sz w:val="26"/>
          <w:szCs w:val="26"/>
        </w:rPr>
        <w:t>отношении</w:t>
      </w:r>
      <w:proofErr w:type="gramEnd"/>
      <w:r w:rsidRPr="00FB22DC">
        <w:rPr>
          <w:sz w:val="26"/>
          <w:szCs w:val="26"/>
        </w:rPr>
        <w:t xml:space="preserve"> которого отбывание наказания отсрочено, и лица, освобожденного условно-досрочно;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82DF1" w:rsidRPr="00FB22DC" w:rsidRDefault="00982DF1" w:rsidP="00DD353B">
      <w:pPr>
        <w:pStyle w:val="affb"/>
        <w:numPr>
          <w:ilvl w:val="0"/>
          <w:numId w:val="38"/>
        </w:numPr>
        <w:spacing w:line="276" w:lineRule="auto"/>
        <w:jc w:val="both"/>
        <w:rPr>
          <w:sz w:val="26"/>
          <w:szCs w:val="26"/>
        </w:rPr>
      </w:pPr>
      <w:r w:rsidRPr="00FB22DC">
        <w:rPr>
          <w:sz w:val="26"/>
          <w:szCs w:val="26"/>
        </w:rPr>
        <w:t>- органы медицинской статистики;</w:t>
      </w:r>
    </w:p>
    <w:p w:rsidR="00982DF1" w:rsidRPr="00FB22DC" w:rsidRDefault="00982DF1" w:rsidP="00DD353B">
      <w:pPr>
        <w:pStyle w:val="affb"/>
        <w:numPr>
          <w:ilvl w:val="0"/>
          <w:numId w:val="38"/>
        </w:numPr>
        <w:spacing w:line="276" w:lineRule="auto"/>
        <w:jc w:val="both"/>
        <w:rPr>
          <w:sz w:val="26"/>
          <w:szCs w:val="26"/>
        </w:rPr>
      </w:pPr>
      <w:r w:rsidRPr="00FB22DC">
        <w:rPr>
          <w:sz w:val="26"/>
          <w:szCs w:val="26"/>
        </w:rPr>
        <w:t>- страховые медицинские организации;</w:t>
      </w:r>
    </w:p>
    <w:p w:rsidR="00982DF1" w:rsidRPr="00FB22DC" w:rsidRDefault="00982DF1" w:rsidP="00DD353B">
      <w:pPr>
        <w:pStyle w:val="affb"/>
        <w:numPr>
          <w:ilvl w:val="0"/>
          <w:numId w:val="38"/>
        </w:numPr>
        <w:spacing w:line="276" w:lineRule="auto"/>
        <w:jc w:val="both"/>
        <w:rPr>
          <w:sz w:val="26"/>
          <w:szCs w:val="26"/>
        </w:rPr>
      </w:pPr>
      <w:r w:rsidRPr="00FB22DC">
        <w:rPr>
          <w:sz w:val="26"/>
          <w:szCs w:val="26"/>
        </w:rPr>
        <w:t>- органы социального страхования;</w:t>
      </w:r>
    </w:p>
    <w:p w:rsidR="00982DF1" w:rsidRPr="00FB22DC" w:rsidRDefault="00982DF1" w:rsidP="00DD353B">
      <w:pPr>
        <w:pStyle w:val="affb"/>
        <w:numPr>
          <w:ilvl w:val="0"/>
          <w:numId w:val="38"/>
        </w:numPr>
        <w:spacing w:line="276" w:lineRule="auto"/>
        <w:jc w:val="both"/>
        <w:rPr>
          <w:sz w:val="26"/>
          <w:szCs w:val="26"/>
        </w:rPr>
      </w:pPr>
      <w:r w:rsidRPr="00FB22DC">
        <w:rPr>
          <w:sz w:val="26"/>
          <w:szCs w:val="26"/>
        </w:rPr>
        <w:t xml:space="preserve">- </w:t>
      </w:r>
      <w:r w:rsidR="00DD353B">
        <w:rPr>
          <w:sz w:val="26"/>
          <w:szCs w:val="26"/>
        </w:rPr>
        <w:t>министерство</w:t>
      </w:r>
      <w:r w:rsidR="00DD353B" w:rsidRPr="00DD353B">
        <w:rPr>
          <w:sz w:val="26"/>
          <w:szCs w:val="26"/>
        </w:rPr>
        <w:t xml:space="preserve"> здравоохранения Забайкальского края</w:t>
      </w:r>
    </w:p>
    <w:p w:rsidR="00982DF1" w:rsidRPr="00FB22DC" w:rsidRDefault="00982DF1" w:rsidP="00DD353B">
      <w:pPr>
        <w:pStyle w:val="affb"/>
        <w:numPr>
          <w:ilvl w:val="0"/>
          <w:numId w:val="38"/>
        </w:numPr>
        <w:spacing w:line="276" w:lineRule="auto"/>
        <w:jc w:val="both"/>
        <w:rPr>
          <w:sz w:val="26"/>
          <w:szCs w:val="26"/>
        </w:rPr>
      </w:pPr>
      <w:r w:rsidRPr="00FB22DC">
        <w:rPr>
          <w:sz w:val="26"/>
          <w:szCs w:val="26"/>
        </w:rPr>
        <w:t xml:space="preserve">- территориальный фонд ОМС </w:t>
      </w:r>
      <w:r w:rsidR="008C2F66" w:rsidRPr="00FB22DC">
        <w:rPr>
          <w:sz w:val="26"/>
          <w:szCs w:val="26"/>
        </w:rPr>
        <w:t>Забайкальского края</w:t>
      </w:r>
      <w:r w:rsidRPr="00FB22DC">
        <w:rPr>
          <w:sz w:val="26"/>
          <w:szCs w:val="26"/>
        </w:rPr>
        <w:t>;</w:t>
      </w:r>
    </w:p>
    <w:p w:rsidR="00982DF1" w:rsidRPr="00FB22DC" w:rsidRDefault="00982DF1" w:rsidP="0038098C">
      <w:pPr>
        <w:pStyle w:val="affb"/>
        <w:spacing w:line="276" w:lineRule="auto"/>
        <w:ind w:firstLine="709"/>
        <w:jc w:val="both"/>
        <w:rPr>
          <w:sz w:val="26"/>
          <w:szCs w:val="26"/>
        </w:rPr>
      </w:pPr>
      <w:r w:rsidRPr="00FB22DC">
        <w:rPr>
          <w:sz w:val="26"/>
          <w:szCs w:val="26"/>
        </w:rPr>
        <w:t>- другие лечебно-профилактические учреждения.</w:t>
      </w:r>
    </w:p>
    <w:p w:rsidR="00982DF1" w:rsidRPr="00FB22DC" w:rsidRDefault="00982DF1" w:rsidP="008B57B0">
      <w:pPr>
        <w:pStyle w:val="affb"/>
        <w:spacing w:line="276" w:lineRule="auto"/>
        <w:ind w:firstLine="709"/>
        <w:contextualSpacing/>
        <w:jc w:val="both"/>
        <w:rPr>
          <w:sz w:val="26"/>
          <w:szCs w:val="26"/>
        </w:rPr>
      </w:pPr>
      <w:r w:rsidRPr="00FB22DC">
        <w:rPr>
          <w:sz w:val="26"/>
          <w:szCs w:val="26"/>
        </w:rP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p>
    <w:p w:rsidR="00982DF1" w:rsidRPr="00FB22DC" w:rsidRDefault="00982DF1" w:rsidP="008B57B0">
      <w:pPr>
        <w:pStyle w:val="affb"/>
        <w:numPr>
          <w:ilvl w:val="0"/>
          <w:numId w:val="37"/>
        </w:numPr>
        <w:spacing w:line="276" w:lineRule="auto"/>
        <w:ind w:firstLine="709"/>
        <w:contextualSpacing/>
        <w:jc w:val="both"/>
        <w:rPr>
          <w:sz w:val="26"/>
          <w:szCs w:val="26"/>
        </w:rPr>
      </w:pPr>
      <w:r w:rsidRPr="00FB22DC">
        <w:rPr>
          <w:sz w:val="26"/>
          <w:szCs w:val="26"/>
        </w:rPr>
        <w:t>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82DF1" w:rsidRPr="00FB22DC" w:rsidRDefault="00982DF1" w:rsidP="008B57B0">
      <w:pPr>
        <w:pStyle w:val="affb"/>
        <w:numPr>
          <w:ilvl w:val="0"/>
          <w:numId w:val="37"/>
        </w:numPr>
        <w:spacing w:line="276" w:lineRule="auto"/>
        <w:ind w:firstLine="709"/>
        <w:contextualSpacing/>
        <w:jc w:val="both"/>
        <w:rPr>
          <w:sz w:val="26"/>
          <w:szCs w:val="26"/>
        </w:rPr>
      </w:pPr>
      <w:r w:rsidRPr="00FB22DC">
        <w:rPr>
          <w:sz w:val="26"/>
          <w:szCs w:val="26"/>
        </w:rPr>
        <w:t>Передача информации, содержащей сведения о персональных данных пациентов, по телефону, факсу, электронной почте запрещается.</w:t>
      </w:r>
    </w:p>
    <w:p w:rsidR="00982DF1" w:rsidRPr="00FB22DC" w:rsidRDefault="00982DF1" w:rsidP="0038098C">
      <w:pPr>
        <w:pStyle w:val="affb"/>
        <w:spacing w:line="276" w:lineRule="auto"/>
        <w:ind w:firstLine="709"/>
        <w:jc w:val="both"/>
        <w:rPr>
          <w:sz w:val="26"/>
          <w:szCs w:val="26"/>
        </w:rPr>
      </w:pPr>
      <w:r w:rsidRPr="00FB22DC">
        <w:rPr>
          <w:sz w:val="26"/>
          <w:szCs w:val="26"/>
        </w:rPr>
        <w:t>2.23. Хранение персональных данных пациентов должно осуществляться в форме, позволяющей их идентифицировать.</w:t>
      </w:r>
    </w:p>
    <w:p w:rsidR="00982DF1" w:rsidRPr="00FB22DC" w:rsidRDefault="00982DF1" w:rsidP="0038098C">
      <w:pPr>
        <w:pStyle w:val="affb"/>
        <w:spacing w:line="276" w:lineRule="auto"/>
        <w:ind w:firstLine="709"/>
        <w:jc w:val="both"/>
        <w:rPr>
          <w:sz w:val="26"/>
          <w:szCs w:val="26"/>
        </w:rPr>
      </w:pPr>
      <w:r w:rsidRPr="00FB22DC">
        <w:rPr>
          <w:sz w:val="26"/>
          <w:szCs w:val="26"/>
        </w:rPr>
        <w:t xml:space="preserve">2.24. Хранение персональных данных пациентов должно происходить в порядке, </w:t>
      </w:r>
      <w:proofErr w:type="gramStart"/>
      <w:r w:rsidRPr="00FB22DC">
        <w:rPr>
          <w:sz w:val="26"/>
          <w:szCs w:val="26"/>
        </w:rPr>
        <w:t>исключающим</w:t>
      </w:r>
      <w:proofErr w:type="gramEnd"/>
      <w:r w:rsidRPr="00FB22DC">
        <w:rPr>
          <w:sz w:val="26"/>
          <w:szCs w:val="26"/>
        </w:rPr>
        <w:t xml:space="preserve"> их утрату или их неправомерное использование.</w:t>
      </w:r>
    </w:p>
    <w:p w:rsidR="00982DF1" w:rsidRPr="00FB22DC" w:rsidRDefault="00982DF1" w:rsidP="0038098C">
      <w:pPr>
        <w:pStyle w:val="affb"/>
        <w:spacing w:line="276" w:lineRule="auto"/>
        <w:ind w:firstLine="709"/>
        <w:jc w:val="both"/>
        <w:rPr>
          <w:sz w:val="26"/>
          <w:szCs w:val="26"/>
        </w:rPr>
      </w:pPr>
      <w:r w:rsidRPr="00FB22DC">
        <w:rPr>
          <w:sz w:val="26"/>
          <w:szCs w:val="26"/>
        </w:rPr>
        <w:t>2.25.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982DF1" w:rsidRDefault="00982DF1" w:rsidP="00982DF1">
      <w:pPr>
        <w:pStyle w:val="affb"/>
        <w:jc w:val="center"/>
      </w:pPr>
      <w:r>
        <w:rPr>
          <w:rStyle w:val="affc"/>
          <w:sz w:val="28"/>
          <w:szCs w:val="28"/>
        </w:rPr>
        <w:lastRenderedPageBreak/>
        <w:t>3. Права и обязанности оператора, пациентов в целях обеспечения защиты персональных данных пациентов</w:t>
      </w:r>
    </w:p>
    <w:p w:rsidR="00982DF1" w:rsidRPr="00293875" w:rsidRDefault="00982DF1" w:rsidP="00BB38E9">
      <w:pPr>
        <w:pStyle w:val="affb"/>
        <w:spacing w:line="276" w:lineRule="auto"/>
        <w:ind w:firstLine="709"/>
        <w:jc w:val="both"/>
        <w:rPr>
          <w:sz w:val="26"/>
          <w:szCs w:val="26"/>
        </w:rPr>
      </w:pPr>
      <w:r w:rsidRPr="00293875">
        <w:rPr>
          <w:sz w:val="26"/>
          <w:szCs w:val="26"/>
        </w:rPr>
        <w:t>3.1. Оператор при обработке персональных данных обязан:</w:t>
      </w:r>
    </w:p>
    <w:p w:rsidR="00982DF1" w:rsidRPr="00293875" w:rsidRDefault="00982DF1" w:rsidP="00BB38E9">
      <w:pPr>
        <w:pStyle w:val="affb"/>
        <w:spacing w:line="276" w:lineRule="auto"/>
        <w:ind w:firstLine="709"/>
        <w:jc w:val="both"/>
        <w:rPr>
          <w:sz w:val="26"/>
          <w:szCs w:val="26"/>
        </w:rPr>
      </w:pPr>
      <w:r w:rsidRPr="00293875">
        <w:rPr>
          <w:sz w:val="26"/>
          <w:szCs w:val="26"/>
        </w:rP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p>
    <w:p w:rsidR="00982DF1" w:rsidRPr="00293875" w:rsidRDefault="00982DF1" w:rsidP="00BB38E9">
      <w:pPr>
        <w:pStyle w:val="affb"/>
        <w:spacing w:line="276" w:lineRule="auto"/>
        <w:ind w:firstLine="709"/>
        <w:jc w:val="both"/>
        <w:rPr>
          <w:sz w:val="26"/>
          <w:szCs w:val="26"/>
        </w:rPr>
      </w:pPr>
      <w:r w:rsidRPr="00293875">
        <w:rPr>
          <w:sz w:val="26"/>
          <w:szCs w:val="26"/>
        </w:rPr>
        <w:t>2) издавать документы, определяющие политику оператора в отношении обработки персональных данных пациентов;</w:t>
      </w:r>
    </w:p>
    <w:p w:rsidR="00982DF1" w:rsidRPr="00293875" w:rsidRDefault="00982DF1" w:rsidP="00BB38E9">
      <w:pPr>
        <w:pStyle w:val="affb"/>
        <w:spacing w:line="276" w:lineRule="auto"/>
        <w:ind w:firstLine="709"/>
        <w:jc w:val="both"/>
        <w:rPr>
          <w:sz w:val="26"/>
          <w:szCs w:val="26"/>
        </w:rPr>
      </w:pPr>
      <w:r w:rsidRPr="00293875">
        <w:rPr>
          <w:sz w:val="26"/>
          <w:szCs w:val="26"/>
        </w:rP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p>
    <w:p w:rsidR="00982DF1" w:rsidRPr="00293875" w:rsidRDefault="00982DF1" w:rsidP="00BB38E9">
      <w:pPr>
        <w:pStyle w:val="affb"/>
        <w:spacing w:line="276" w:lineRule="auto"/>
        <w:ind w:firstLine="709"/>
        <w:jc w:val="both"/>
        <w:rPr>
          <w:sz w:val="26"/>
          <w:szCs w:val="26"/>
        </w:rPr>
      </w:pPr>
      <w:proofErr w:type="gramStart"/>
      <w:r w:rsidRPr="00293875">
        <w:rPr>
          <w:sz w:val="26"/>
          <w:szCs w:val="26"/>
        </w:rP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proofErr w:type="gramEnd"/>
    </w:p>
    <w:p w:rsidR="00BB38E9" w:rsidRDefault="00982DF1" w:rsidP="00BB38E9">
      <w:pPr>
        <w:pStyle w:val="affb"/>
        <w:spacing w:line="276" w:lineRule="auto"/>
        <w:ind w:firstLine="709"/>
        <w:jc w:val="both"/>
        <w:rPr>
          <w:sz w:val="26"/>
          <w:szCs w:val="26"/>
        </w:rPr>
      </w:pPr>
      <w:r w:rsidRPr="00293875">
        <w:rPr>
          <w:sz w:val="26"/>
          <w:szCs w:val="26"/>
        </w:rP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BB38E9" w:rsidRDefault="00982DF1" w:rsidP="00BB38E9">
      <w:pPr>
        <w:pStyle w:val="affb"/>
        <w:spacing w:line="276" w:lineRule="auto"/>
        <w:ind w:firstLine="709"/>
        <w:jc w:val="both"/>
        <w:rPr>
          <w:sz w:val="26"/>
          <w:szCs w:val="26"/>
        </w:rPr>
      </w:pPr>
      <w:proofErr w:type="gramStart"/>
      <w:r w:rsidRPr="00293875">
        <w:rPr>
          <w:sz w:val="26"/>
          <w:szCs w:val="26"/>
        </w:rPr>
        <w:t>6)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proofErr w:type="gramEnd"/>
    </w:p>
    <w:p w:rsidR="00982DF1" w:rsidRPr="00293875" w:rsidRDefault="00982DF1" w:rsidP="00BB38E9">
      <w:pPr>
        <w:pStyle w:val="affb"/>
        <w:spacing w:line="276" w:lineRule="auto"/>
        <w:ind w:firstLine="709"/>
        <w:jc w:val="both"/>
        <w:rPr>
          <w:sz w:val="26"/>
          <w:szCs w:val="26"/>
        </w:rPr>
      </w:pPr>
      <w:proofErr w:type="gramStart"/>
      <w:r w:rsidRPr="00293875">
        <w:rPr>
          <w:sz w:val="26"/>
          <w:szCs w:val="26"/>
        </w:rPr>
        <w:lastRenderedPageBreak/>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w:t>
      </w:r>
      <w:proofErr w:type="gramEnd"/>
      <w:r w:rsidRPr="00293875">
        <w:rPr>
          <w:sz w:val="26"/>
          <w:szCs w:val="26"/>
        </w:rPr>
        <w:t xml:space="preserve"> лиц;</w:t>
      </w:r>
    </w:p>
    <w:p w:rsidR="00982DF1" w:rsidRPr="00293875" w:rsidRDefault="00982DF1" w:rsidP="00BB38E9">
      <w:pPr>
        <w:pStyle w:val="affb"/>
        <w:spacing w:line="276" w:lineRule="auto"/>
        <w:ind w:firstLine="709"/>
        <w:jc w:val="both"/>
        <w:rPr>
          <w:sz w:val="26"/>
          <w:szCs w:val="26"/>
        </w:rPr>
      </w:pPr>
      <w:r w:rsidRPr="00293875">
        <w:rPr>
          <w:sz w:val="26"/>
          <w:szCs w:val="26"/>
        </w:rPr>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p>
    <w:p w:rsidR="00982DF1" w:rsidRPr="00293875" w:rsidRDefault="00982DF1" w:rsidP="00BB38E9">
      <w:pPr>
        <w:pStyle w:val="affb"/>
        <w:spacing w:line="276" w:lineRule="auto"/>
        <w:ind w:firstLine="709"/>
        <w:jc w:val="both"/>
        <w:rPr>
          <w:sz w:val="26"/>
          <w:szCs w:val="26"/>
        </w:rPr>
      </w:pPr>
      <w:proofErr w:type="gramStart"/>
      <w:r w:rsidRPr="00293875">
        <w:rPr>
          <w:sz w:val="26"/>
          <w:szCs w:val="26"/>
        </w:rP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roofErr w:type="gramEnd"/>
      <w:r w:rsidRPr="00293875">
        <w:rPr>
          <w:sz w:val="26"/>
          <w:szCs w:val="26"/>
        </w:rPr>
        <w:t xml:space="preserve">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DF1" w:rsidRPr="00293875" w:rsidRDefault="00982DF1" w:rsidP="00BB38E9">
      <w:pPr>
        <w:pStyle w:val="affb"/>
        <w:spacing w:line="276" w:lineRule="auto"/>
        <w:ind w:firstLine="709"/>
        <w:jc w:val="both"/>
        <w:rPr>
          <w:sz w:val="26"/>
          <w:szCs w:val="26"/>
        </w:rPr>
      </w:pPr>
      <w:proofErr w:type="gramStart"/>
      <w:r w:rsidRPr="00293875">
        <w:rPr>
          <w:sz w:val="26"/>
          <w:szCs w:val="26"/>
        </w:rP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w:t>
      </w:r>
      <w:proofErr w:type="gramEnd"/>
      <w:r w:rsidRPr="00293875">
        <w:rPr>
          <w:sz w:val="26"/>
          <w:szCs w:val="26"/>
        </w:rPr>
        <w:t xml:space="preserve"> статьи 6, части 2 статьи 10 и части 2 статьи 11 Федерального закона от 27.07.2006 № 152-ФЗ «О персональных данных»;</w:t>
      </w:r>
    </w:p>
    <w:p w:rsidR="00982DF1" w:rsidRPr="00293875" w:rsidRDefault="00982DF1" w:rsidP="00BB38E9">
      <w:pPr>
        <w:pStyle w:val="affb"/>
        <w:spacing w:line="276" w:lineRule="auto"/>
        <w:ind w:firstLine="709"/>
        <w:jc w:val="both"/>
        <w:rPr>
          <w:sz w:val="26"/>
          <w:szCs w:val="26"/>
        </w:rPr>
      </w:pPr>
      <w:proofErr w:type="gramStart"/>
      <w:r w:rsidRPr="00293875">
        <w:rPr>
          <w:sz w:val="26"/>
          <w:szCs w:val="26"/>
        </w:rP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w:t>
      </w:r>
      <w:proofErr w:type="gramEnd"/>
      <w:r w:rsidRPr="00293875">
        <w:rPr>
          <w:sz w:val="26"/>
          <w:szCs w:val="26"/>
        </w:rPr>
        <w:t xml:space="preserve">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p>
    <w:p w:rsidR="00982DF1" w:rsidRPr="00293875" w:rsidRDefault="00982DF1" w:rsidP="00BB38E9">
      <w:pPr>
        <w:pStyle w:val="affb"/>
        <w:spacing w:line="276" w:lineRule="auto"/>
        <w:ind w:firstLine="709"/>
        <w:jc w:val="both"/>
        <w:rPr>
          <w:sz w:val="26"/>
          <w:szCs w:val="26"/>
        </w:rPr>
      </w:pPr>
      <w:r w:rsidRPr="00293875">
        <w:rPr>
          <w:sz w:val="26"/>
          <w:szCs w:val="26"/>
        </w:rPr>
        <w:lastRenderedPageBreak/>
        <w:t>12) в случае отсутствия возможности уничтожения персональных данных в течение сроков, указанных в пунктах 9-11 настоящей статьи,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p>
    <w:p w:rsidR="00BB38E9" w:rsidRDefault="00982DF1" w:rsidP="00BB38E9">
      <w:pPr>
        <w:pStyle w:val="affb"/>
        <w:spacing w:line="276" w:lineRule="auto"/>
        <w:ind w:firstLine="709"/>
        <w:jc w:val="both"/>
        <w:rPr>
          <w:sz w:val="26"/>
          <w:szCs w:val="26"/>
        </w:rPr>
      </w:pPr>
      <w:r w:rsidRPr="00293875">
        <w:rPr>
          <w:sz w:val="26"/>
          <w:szCs w:val="26"/>
        </w:rP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982DF1" w:rsidRPr="00293875" w:rsidRDefault="00982DF1" w:rsidP="00BB38E9">
      <w:pPr>
        <w:pStyle w:val="affb"/>
        <w:spacing w:line="276" w:lineRule="auto"/>
        <w:ind w:firstLine="709"/>
        <w:jc w:val="both"/>
        <w:rPr>
          <w:sz w:val="26"/>
          <w:szCs w:val="26"/>
        </w:rPr>
      </w:pPr>
      <w:r w:rsidRPr="00293875">
        <w:rPr>
          <w:sz w:val="26"/>
          <w:szCs w:val="26"/>
        </w:rPr>
        <w:t>3.2. В целях обеспечения защиты персональных данных, хранящихся у оператора, пациенты имеют право:</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3.2.1. на получение информации, касающейся обработки его персональных данных, в том числе содержащей:</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1) подтверждение факта обработки персональных данных оператором;</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2) правовые основания и цели обработки персональных данных;</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3) цели и применяемые оператором способы обработки персональных данных;</w:t>
      </w:r>
      <w:r w:rsidRPr="00293875">
        <w:rPr>
          <w:sz w:val="26"/>
          <w:szCs w:val="26"/>
        </w:rPr>
        <w:b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6) сроки обработки персональных данных, в том числе сроки их хранения;</w:t>
      </w:r>
    </w:p>
    <w:p w:rsidR="00982DF1" w:rsidRPr="00293875" w:rsidRDefault="00982DF1" w:rsidP="00352112">
      <w:pPr>
        <w:pStyle w:val="affb"/>
        <w:spacing w:line="276" w:lineRule="auto"/>
        <w:ind w:firstLine="709"/>
        <w:contextualSpacing/>
        <w:jc w:val="both"/>
        <w:rPr>
          <w:sz w:val="26"/>
          <w:szCs w:val="26"/>
        </w:rPr>
      </w:pPr>
      <w:r w:rsidRPr="00293875">
        <w:rPr>
          <w:sz w:val="26"/>
          <w:szCs w:val="26"/>
        </w:rPr>
        <w:t>7) иные сведения, предусмотренные федеральным законодательством РФ, за исключением случаев, предусмотренных ч. 8 ст.14 Федерального закона от 27.07.2006</w:t>
      </w:r>
      <w:r w:rsidRPr="00293875">
        <w:rPr>
          <w:sz w:val="26"/>
          <w:szCs w:val="26"/>
        </w:rPr>
        <w:br/>
        <w:t>№ 152-ФЗ «О персональных данных».</w:t>
      </w:r>
    </w:p>
    <w:p w:rsidR="00982DF1" w:rsidRPr="00293875" w:rsidRDefault="00982DF1" w:rsidP="00BB38E9">
      <w:pPr>
        <w:pStyle w:val="affb"/>
        <w:spacing w:line="276" w:lineRule="auto"/>
        <w:ind w:firstLine="709"/>
        <w:jc w:val="both"/>
        <w:rPr>
          <w:sz w:val="26"/>
          <w:szCs w:val="26"/>
        </w:rPr>
      </w:pPr>
      <w:r w:rsidRPr="00293875">
        <w:rPr>
          <w:sz w:val="26"/>
          <w:szCs w:val="26"/>
        </w:rP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DF1" w:rsidRPr="00293875" w:rsidRDefault="00982DF1" w:rsidP="00BB38E9">
      <w:pPr>
        <w:pStyle w:val="affb"/>
        <w:spacing w:line="276" w:lineRule="auto"/>
        <w:ind w:firstLine="709"/>
        <w:jc w:val="both"/>
        <w:rPr>
          <w:sz w:val="26"/>
          <w:szCs w:val="26"/>
        </w:rPr>
      </w:pPr>
      <w:r w:rsidRPr="00293875">
        <w:rPr>
          <w:sz w:val="26"/>
          <w:szCs w:val="26"/>
        </w:rPr>
        <w:t xml:space="preserve">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293875">
        <w:rPr>
          <w:sz w:val="26"/>
          <w:szCs w:val="26"/>
        </w:rPr>
        <w:lastRenderedPageBreak/>
        <w:t>необходимыми для заявленной цели обработки, а также принимать предусмотренные законом меры по защите своих прав.</w:t>
      </w:r>
    </w:p>
    <w:p w:rsidR="00982DF1" w:rsidRPr="00293875" w:rsidRDefault="00982DF1" w:rsidP="00BB38E9">
      <w:pPr>
        <w:pStyle w:val="affb"/>
        <w:spacing w:line="276" w:lineRule="auto"/>
        <w:ind w:firstLine="709"/>
        <w:jc w:val="both"/>
        <w:rPr>
          <w:sz w:val="26"/>
          <w:szCs w:val="26"/>
        </w:rPr>
      </w:pPr>
      <w:r w:rsidRPr="00293875">
        <w:rPr>
          <w:sz w:val="26"/>
          <w:szCs w:val="26"/>
        </w:rPr>
        <w:t xml:space="preserve">3.2.3. Сведения, указанные в п. 3.2.1. ст. 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w:t>
      </w:r>
      <w:proofErr w:type="gramStart"/>
      <w:r w:rsidRPr="00293875">
        <w:rPr>
          <w:sz w:val="26"/>
          <w:szCs w:val="26"/>
        </w:rPr>
        <w:t>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w:t>
      </w:r>
      <w:proofErr w:type="gramEnd"/>
      <w:r w:rsidRPr="00293875">
        <w:rPr>
          <w:sz w:val="26"/>
          <w:szCs w:val="26"/>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82DF1" w:rsidRPr="00293875" w:rsidRDefault="00982DF1" w:rsidP="00BB38E9">
      <w:pPr>
        <w:pStyle w:val="affb"/>
        <w:spacing w:line="276" w:lineRule="auto"/>
        <w:ind w:firstLine="709"/>
        <w:jc w:val="both"/>
        <w:rPr>
          <w:sz w:val="26"/>
          <w:szCs w:val="26"/>
        </w:rPr>
      </w:pPr>
      <w:r w:rsidRPr="00293875">
        <w:rPr>
          <w:sz w:val="26"/>
          <w:szCs w:val="26"/>
        </w:rPr>
        <w:t>3.2.4. В случае</w:t>
      </w:r>
      <w:proofErr w:type="gramStart"/>
      <w:r w:rsidRPr="00293875">
        <w:rPr>
          <w:sz w:val="26"/>
          <w:szCs w:val="26"/>
        </w:rPr>
        <w:t>,</w:t>
      </w:r>
      <w:proofErr w:type="gramEnd"/>
      <w:r w:rsidRPr="00293875">
        <w:rPr>
          <w:sz w:val="26"/>
          <w:szCs w:val="26"/>
        </w:rPr>
        <w:t xml:space="preserve"> если сведения, указанные в п. 3.2.1. ст. 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 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p>
    <w:p w:rsidR="00982DF1" w:rsidRPr="00293875" w:rsidRDefault="00982DF1" w:rsidP="00BB38E9">
      <w:pPr>
        <w:pStyle w:val="affb"/>
        <w:spacing w:line="276" w:lineRule="auto"/>
        <w:ind w:firstLine="709"/>
        <w:jc w:val="both"/>
        <w:rPr>
          <w:sz w:val="26"/>
          <w:szCs w:val="26"/>
        </w:rPr>
      </w:pPr>
      <w:r w:rsidRPr="00293875">
        <w:rPr>
          <w:sz w:val="26"/>
          <w:szCs w:val="26"/>
        </w:rPr>
        <w:t xml:space="preserve">3.2.5. </w:t>
      </w:r>
      <w:proofErr w:type="gramStart"/>
      <w:r w:rsidRPr="00293875">
        <w:rPr>
          <w:sz w:val="26"/>
          <w:szCs w:val="26"/>
        </w:rPr>
        <w:t>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w:t>
      </w:r>
      <w:proofErr w:type="gramEnd"/>
      <w:r w:rsidRPr="00293875">
        <w:rPr>
          <w:sz w:val="26"/>
          <w:szCs w:val="26"/>
        </w:rPr>
        <w:t xml:space="preserve"> </w:t>
      </w:r>
      <w:proofErr w:type="gramStart"/>
      <w:r w:rsidRPr="00293875">
        <w:rPr>
          <w:sz w:val="26"/>
          <w:szCs w:val="26"/>
        </w:rPr>
        <w:t>объеме</w:t>
      </w:r>
      <w:proofErr w:type="gramEnd"/>
      <w:r w:rsidRPr="00293875">
        <w:rPr>
          <w:sz w:val="26"/>
          <w:szCs w:val="26"/>
        </w:rPr>
        <w:t xml:space="preserve">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p>
    <w:p w:rsidR="00982DF1" w:rsidRPr="00293875" w:rsidRDefault="00982DF1" w:rsidP="00BB38E9">
      <w:pPr>
        <w:pStyle w:val="affb"/>
        <w:spacing w:line="276" w:lineRule="auto"/>
        <w:ind w:firstLine="709"/>
        <w:jc w:val="both"/>
        <w:rPr>
          <w:sz w:val="26"/>
          <w:szCs w:val="26"/>
        </w:rPr>
      </w:pPr>
      <w:r w:rsidRPr="00293875">
        <w:rPr>
          <w:sz w:val="26"/>
          <w:szCs w:val="26"/>
        </w:rPr>
        <w:t>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82DF1" w:rsidRPr="00293875" w:rsidRDefault="00982DF1" w:rsidP="00BB38E9">
      <w:pPr>
        <w:pStyle w:val="affb"/>
        <w:spacing w:line="276" w:lineRule="auto"/>
        <w:ind w:firstLine="709"/>
        <w:jc w:val="both"/>
        <w:rPr>
          <w:sz w:val="26"/>
          <w:szCs w:val="26"/>
        </w:rPr>
      </w:pPr>
      <w:r w:rsidRPr="00293875">
        <w:rPr>
          <w:sz w:val="26"/>
          <w:szCs w:val="26"/>
        </w:rPr>
        <w:t xml:space="preserve">3.2.7. </w:t>
      </w:r>
      <w:proofErr w:type="gramStart"/>
      <w:r w:rsidRPr="00293875">
        <w:rPr>
          <w:sz w:val="26"/>
          <w:szCs w:val="26"/>
        </w:rPr>
        <w:t xml:space="preserve">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w:t>
      </w:r>
      <w:r w:rsidRPr="00293875">
        <w:rPr>
          <w:sz w:val="26"/>
          <w:szCs w:val="26"/>
        </w:rPr>
        <w:lastRenderedPageBreak/>
        <w:t>обеспечению соблюдения прав и законных интересов пациентов.</w:t>
      </w:r>
      <w:proofErr w:type="gramEnd"/>
      <w:r w:rsidRPr="00293875">
        <w:rPr>
          <w:sz w:val="26"/>
          <w:szCs w:val="26"/>
        </w:rPr>
        <w:t xml:space="preserve">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p>
    <w:p w:rsidR="00982DF1" w:rsidRPr="00293875" w:rsidRDefault="00982DF1" w:rsidP="00BB38E9">
      <w:pPr>
        <w:pStyle w:val="affb"/>
        <w:spacing w:line="276" w:lineRule="auto"/>
        <w:ind w:firstLine="709"/>
        <w:jc w:val="both"/>
        <w:rPr>
          <w:sz w:val="26"/>
          <w:szCs w:val="26"/>
        </w:rPr>
      </w:pPr>
      <w:r w:rsidRPr="00293875">
        <w:rPr>
          <w:sz w:val="26"/>
          <w:szCs w:val="26"/>
        </w:rPr>
        <w:t xml:space="preserve">3.2.8. </w:t>
      </w:r>
      <w:proofErr w:type="gramStart"/>
      <w:r w:rsidRPr="00293875">
        <w:rPr>
          <w:sz w:val="26"/>
          <w:szCs w:val="26"/>
        </w:rPr>
        <w:t>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w:t>
      </w:r>
      <w:proofErr w:type="gramEnd"/>
      <w:r w:rsidRPr="00293875">
        <w:rPr>
          <w:sz w:val="26"/>
          <w:szCs w:val="26"/>
        </w:rPr>
        <w:t xml:space="preserve"> вреда, в судебном порядке.</w:t>
      </w:r>
    </w:p>
    <w:p w:rsidR="00982DF1" w:rsidRDefault="00982DF1" w:rsidP="00982DF1">
      <w:pPr>
        <w:pStyle w:val="affb"/>
        <w:jc w:val="center"/>
      </w:pPr>
      <w:r>
        <w:rPr>
          <w:rStyle w:val="affc"/>
          <w:sz w:val="28"/>
          <w:szCs w:val="28"/>
        </w:rPr>
        <w:t>4. Особенности обработки персональных данных пациентов,</w:t>
      </w:r>
      <w:r w:rsidR="000F167A">
        <w:rPr>
          <w:rStyle w:val="affc"/>
          <w:sz w:val="28"/>
          <w:szCs w:val="28"/>
        </w:rPr>
        <w:t xml:space="preserve"> </w:t>
      </w:r>
      <w:r>
        <w:rPr>
          <w:rStyle w:val="affc"/>
          <w:sz w:val="28"/>
          <w:szCs w:val="28"/>
        </w:rPr>
        <w:t>осуществляемой без использования средств автоматизации</w:t>
      </w:r>
    </w:p>
    <w:p w:rsidR="00982DF1" w:rsidRPr="00BB38E9" w:rsidRDefault="00982DF1" w:rsidP="00BB38E9">
      <w:pPr>
        <w:pStyle w:val="affb"/>
        <w:spacing w:line="276" w:lineRule="auto"/>
        <w:ind w:firstLine="709"/>
        <w:jc w:val="both"/>
        <w:rPr>
          <w:sz w:val="26"/>
          <w:szCs w:val="26"/>
        </w:rPr>
      </w:pPr>
      <w:r w:rsidRPr="00BB38E9">
        <w:rPr>
          <w:sz w:val="26"/>
          <w:szCs w:val="26"/>
        </w:rPr>
        <w:t xml:space="preserve">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BB38E9">
        <w:rPr>
          <w:sz w:val="26"/>
          <w:szCs w:val="26"/>
        </w:rPr>
        <w:t>содержатся</w:t>
      </w:r>
      <w:proofErr w:type="gramEnd"/>
      <w:r w:rsidRPr="00BB38E9">
        <w:rPr>
          <w:sz w:val="26"/>
          <w:szCs w:val="26"/>
        </w:rPr>
        <w:t xml:space="preserve"> в информационной системе персональных данных либо были извлечены из нее.</w:t>
      </w:r>
    </w:p>
    <w:p w:rsidR="00982DF1" w:rsidRPr="00BB38E9" w:rsidRDefault="00982DF1" w:rsidP="00BB38E9">
      <w:pPr>
        <w:pStyle w:val="affb"/>
        <w:spacing w:line="276" w:lineRule="auto"/>
        <w:ind w:firstLine="709"/>
        <w:jc w:val="both"/>
        <w:rPr>
          <w:sz w:val="26"/>
          <w:szCs w:val="26"/>
        </w:rPr>
      </w:pPr>
      <w:r w:rsidRPr="00BB38E9">
        <w:rPr>
          <w:sz w:val="26"/>
          <w:szCs w:val="26"/>
        </w:rPr>
        <w:t xml:space="preserve">4.2. </w:t>
      </w:r>
      <w:proofErr w:type="gramStart"/>
      <w:r w:rsidRPr="00BB38E9">
        <w:rPr>
          <w:sz w:val="26"/>
          <w:szCs w:val="26"/>
        </w:rPr>
        <w:t>Сотрудники, осуществляющие обработку персональных данных пациентов без использования средств автоматизации должны быть проинформированы</w:t>
      </w:r>
      <w:proofErr w:type="gramEnd"/>
      <w:r w:rsidRPr="00BB38E9">
        <w:rPr>
          <w:sz w:val="26"/>
          <w:szCs w:val="26"/>
        </w:rPr>
        <w:t xml:space="preserve">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p>
    <w:p w:rsidR="00982DF1" w:rsidRPr="00BB38E9" w:rsidRDefault="00982DF1" w:rsidP="00BB38E9">
      <w:pPr>
        <w:pStyle w:val="affb"/>
        <w:spacing w:line="276" w:lineRule="auto"/>
        <w:ind w:firstLine="709"/>
        <w:jc w:val="both"/>
        <w:rPr>
          <w:sz w:val="26"/>
          <w:szCs w:val="26"/>
        </w:rPr>
      </w:pPr>
      <w:r w:rsidRPr="00BB38E9">
        <w:rPr>
          <w:sz w:val="26"/>
          <w:szCs w:val="26"/>
        </w:rP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982DF1" w:rsidRPr="00BB38E9" w:rsidRDefault="00982DF1" w:rsidP="00BB38E9">
      <w:pPr>
        <w:pStyle w:val="affb"/>
        <w:spacing w:line="276" w:lineRule="auto"/>
        <w:ind w:firstLine="709"/>
        <w:jc w:val="both"/>
        <w:rPr>
          <w:sz w:val="26"/>
          <w:szCs w:val="26"/>
        </w:rPr>
      </w:pPr>
      <w:r w:rsidRPr="00BB38E9">
        <w:rPr>
          <w:sz w:val="26"/>
          <w:szCs w:val="26"/>
        </w:rPr>
        <w:t xml:space="preserve">4.4. При фиксации персональных данных пациентов на материальных носителях не допускается фиксация на одном материальном носителе персональных данных, </w:t>
      </w:r>
      <w:proofErr w:type="gramStart"/>
      <w:r w:rsidRPr="00BB38E9">
        <w:rPr>
          <w:sz w:val="26"/>
          <w:szCs w:val="26"/>
        </w:rPr>
        <w:t>цели</w:t>
      </w:r>
      <w:proofErr w:type="gramEnd"/>
      <w:r w:rsidRPr="00BB38E9">
        <w:rPr>
          <w:sz w:val="26"/>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w:t>
      </w:r>
      <w:r w:rsidRPr="00BB38E9">
        <w:rPr>
          <w:sz w:val="26"/>
          <w:szCs w:val="26"/>
        </w:rPr>
        <w:lastRenderedPageBreak/>
        <w:t>каждой категории персональных данных должен использоваться отдельный материальный носитель.</w:t>
      </w:r>
    </w:p>
    <w:p w:rsidR="00982DF1" w:rsidRPr="00BB38E9" w:rsidRDefault="00982DF1" w:rsidP="00352112">
      <w:pPr>
        <w:pStyle w:val="affb"/>
        <w:spacing w:line="276" w:lineRule="auto"/>
        <w:ind w:firstLine="709"/>
        <w:contextualSpacing/>
        <w:jc w:val="both"/>
        <w:rPr>
          <w:sz w:val="26"/>
          <w:szCs w:val="26"/>
        </w:rPr>
      </w:pPr>
      <w:r w:rsidRPr="00BB38E9">
        <w:rPr>
          <w:sz w:val="26"/>
          <w:szCs w:val="26"/>
        </w:rP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82DF1" w:rsidRPr="00BB38E9" w:rsidRDefault="00982DF1" w:rsidP="00352112">
      <w:pPr>
        <w:pStyle w:val="affb"/>
        <w:spacing w:line="276" w:lineRule="auto"/>
        <w:ind w:firstLine="709"/>
        <w:contextualSpacing/>
        <w:jc w:val="both"/>
        <w:rPr>
          <w:sz w:val="26"/>
          <w:szCs w:val="26"/>
        </w:rPr>
      </w:pPr>
      <w:r w:rsidRPr="00BB38E9">
        <w:rPr>
          <w:sz w:val="26"/>
          <w:szCs w:val="26"/>
        </w:rP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82DF1" w:rsidRPr="00BB38E9" w:rsidRDefault="00982DF1" w:rsidP="00352112">
      <w:pPr>
        <w:pStyle w:val="affb"/>
        <w:spacing w:line="276" w:lineRule="auto"/>
        <w:ind w:firstLine="709"/>
        <w:contextualSpacing/>
        <w:jc w:val="both"/>
        <w:rPr>
          <w:sz w:val="26"/>
          <w:szCs w:val="26"/>
        </w:rPr>
      </w:pPr>
      <w:r w:rsidRPr="00BB38E9">
        <w:rPr>
          <w:sz w:val="26"/>
          <w:szCs w:val="26"/>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82DF1" w:rsidRPr="00BB38E9" w:rsidRDefault="00982DF1" w:rsidP="00BB38E9">
      <w:pPr>
        <w:pStyle w:val="affb"/>
        <w:spacing w:line="276" w:lineRule="auto"/>
        <w:ind w:firstLine="709"/>
        <w:jc w:val="both"/>
        <w:rPr>
          <w:sz w:val="26"/>
          <w:szCs w:val="26"/>
        </w:rPr>
      </w:pPr>
      <w:r w:rsidRPr="00BB38E9">
        <w:rPr>
          <w:sz w:val="26"/>
          <w:szCs w:val="26"/>
        </w:rP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82DF1" w:rsidRPr="00BB38E9" w:rsidRDefault="00982DF1" w:rsidP="00BB38E9">
      <w:pPr>
        <w:pStyle w:val="affb"/>
        <w:spacing w:line="276" w:lineRule="auto"/>
        <w:ind w:firstLine="709"/>
        <w:jc w:val="both"/>
        <w:rPr>
          <w:sz w:val="26"/>
          <w:szCs w:val="26"/>
        </w:rPr>
      </w:pPr>
      <w:r w:rsidRPr="00BB38E9">
        <w:rPr>
          <w:sz w:val="26"/>
          <w:szCs w:val="26"/>
        </w:rPr>
        <w:t xml:space="preserve">4.7. </w:t>
      </w:r>
      <w:proofErr w:type="gramStart"/>
      <w:r w:rsidRPr="00BB38E9">
        <w:rPr>
          <w:sz w:val="26"/>
          <w:szCs w:val="26"/>
        </w:rPr>
        <w:t>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82DF1" w:rsidRPr="00BB38E9" w:rsidRDefault="00982DF1" w:rsidP="00BB38E9">
      <w:pPr>
        <w:pStyle w:val="affb"/>
        <w:spacing w:line="276" w:lineRule="auto"/>
        <w:ind w:firstLine="709"/>
        <w:jc w:val="both"/>
        <w:rPr>
          <w:sz w:val="26"/>
          <w:szCs w:val="26"/>
        </w:rPr>
      </w:pPr>
      <w:r w:rsidRPr="00BB38E9">
        <w:rPr>
          <w:sz w:val="26"/>
          <w:szCs w:val="26"/>
        </w:rP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82DF1" w:rsidRPr="00BB38E9" w:rsidRDefault="00982DF1" w:rsidP="00BB38E9">
      <w:pPr>
        <w:pStyle w:val="affb"/>
        <w:spacing w:line="276" w:lineRule="auto"/>
        <w:ind w:firstLine="709"/>
        <w:jc w:val="both"/>
        <w:rPr>
          <w:sz w:val="26"/>
          <w:szCs w:val="26"/>
        </w:rPr>
      </w:pPr>
      <w:r w:rsidRPr="00BB38E9">
        <w:rPr>
          <w:sz w:val="26"/>
          <w:szCs w:val="26"/>
        </w:rP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p>
    <w:p w:rsidR="00982DF1" w:rsidRPr="00BB38E9" w:rsidRDefault="00982DF1" w:rsidP="00BB38E9">
      <w:pPr>
        <w:pStyle w:val="affb"/>
        <w:spacing w:line="276" w:lineRule="auto"/>
        <w:ind w:firstLine="709"/>
        <w:jc w:val="both"/>
        <w:rPr>
          <w:sz w:val="26"/>
          <w:szCs w:val="26"/>
        </w:rPr>
      </w:pPr>
      <w:r w:rsidRPr="00BB38E9">
        <w:rPr>
          <w:sz w:val="26"/>
          <w:szCs w:val="26"/>
        </w:rP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rsidR="00982DF1" w:rsidRPr="00BB38E9" w:rsidRDefault="00982DF1" w:rsidP="00BB38E9">
      <w:pPr>
        <w:pStyle w:val="affb"/>
        <w:spacing w:line="276" w:lineRule="auto"/>
        <w:ind w:firstLine="709"/>
        <w:jc w:val="both"/>
        <w:rPr>
          <w:sz w:val="26"/>
          <w:szCs w:val="26"/>
        </w:rPr>
      </w:pPr>
      <w:r w:rsidRPr="00BB38E9">
        <w:rPr>
          <w:sz w:val="26"/>
          <w:szCs w:val="26"/>
        </w:rPr>
        <w:lastRenderedPageBreak/>
        <w:t xml:space="preserve">4.11. </w:t>
      </w:r>
      <w:proofErr w:type="gramStart"/>
      <w:r w:rsidRPr="00BB38E9">
        <w:rPr>
          <w:sz w:val="26"/>
          <w:szCs w:val="26"/>
        </w:rPr>
        <w:t>При</w:t>
      </w:r>
      <w:proofErr w:type="gramEnd"/>
      <w:r w:rsidRPr="00BB38E9">
        <w:rPr>
          <w:sz w:val="26"/>
          <w:szCs w:val="26"/>
        </w:rPr>
        <w:t xml:space="preserve"> </w:t>
      </w:r>
      <w:proofErr w:type="gramStart"/>
      <w:r w:rsidRPr="00BB38E9">
        <w:rPr>
          <w:sz w:val="26"/>
          <w:szCs w:val="26"/>
        </w:rPr>
        <w:t>обработки</w:t>
      </w:r>
      <w:proofErr w:type="gramEnd"/>
      <w:r w:rsidRPr="00BB38E9">
        <w:rPr>
          <w:sz w:val="26"/>
          <w:szCs w:val="26"/>
        </w:rPr>
        <w:t xml:space="preserve"> персональных данных без использования средств автоматизации, для 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p>
    <w:p w:rsidR="00982DF1" w:rsidRPr="00BB38E9" w:rsidRDefault="00982DF1" w:rsidP="00BC4FF3">
      <w:pPr>
        <w:pStyle w:val="affb"/>
        <w:spacing w:line="276" w:lineRule="auto"/>
        <w:ind w:firstLine="709"/>
        <w:contextualSpacing/>
        <w:jc w:val="both"/>
        <w:rPr>
          <w:sz w:val="26"/>
          <w:szCs w:val="26"/>
        </w:rPr>
      </w:pPr>
      <w:r w:rsidRPr="00BB38E9">
        <w:rPr>
          <w:sz w:val="26"/>
          <w:szCs w:val="26"/>
        </w:rP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82DF1" w:rsidRPr="00BB38E9" w:rsidRDefault="00982DF1" w:rsidP="00BC4FF3">
      <w:pPr>
        <w:pStyle w:val="affb"/>
        <w:spacing w:line="276" w:lineRule="auto"/>
        <w:ind w:firstLine="709"/>
        <w:contextualSpacing/>
        <w:jc w:val="both"/>
        <w:rPr>
          <w:sz w:val="26"/>
          <w:szCs w:val="26"/>
        </w:rPr>
      </w:pPr>
      <w:proofErr w:type="gramStart"/>
      <w:r w:rsidRPr="00BB38E9">
        <w:rPr>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BB38E9">
        <w:rPr>
          <w:sz w:val="26"/>
          <w:szCs w:val="26"/>
        </w:rPr>
        <w:t xml:space="preserve"> их обработки, общее описание используемых оператором способов обработки персональных данных;</w:t>
      </w:r>
    </w:p>
    <w:p w:rsidR="00982DF1" w:rsidRPr="00BB38E9" w:rsidRDefault="00982DF1" w:rsidP="00BC4FF3">
      <w:pPr>
        <w:pStyle w:val="affb"/>
        <w:spacing w:line="276" w:lineRule="auto"/>
        <w:ind w:firstLine="709"/>
        <w:contextualSpacing/>
        <w:jc w:val="both"/>
        <w:rPr>
          <w:sz w:val="26"/>
          <w:szCs w:val="26"/>
        </w:rPr>
      </w:pPr>
      <w:r w:rsidRPr="00BB38E9">
        <w:rPr>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82DF1" w:rsidRPr="00BB38E9" w:rsidRDefault="00982DF1" w:rsidP="00BC4FF3">
      <w:pPr>
        <w:pStyle w:val="affb"/>
        <w:spacing w:line="276" w:lineRule="auto"/>
        <w:ind w:firstLine="709"/>
        <w:contextualSpacing/>
        <w:jc w:val="both"/>
        <w:rPr>
          <w:sz w:val="26"/>
          <w:szCs w:val="26"/>
        </w:rPr>
      </w:pPr>
      <w:r w:rsidRPr="00BB38E9">
        <w:rPr>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82DF1" w:rsidRPr="00BB38E9" w:rsidRDefault="00982DF1" w:rsidP="00BC4FF3">
      <w:pPr>
        <w:pStyle w:val="affb"/>
        <w:spacing w:line="276" w:lineRule="auto"/>
        <w:ind w:firstLine="709"/>
        <w:contextualSpacing/>
        <w:jc w:val="both"/>
        <w:rPr>
          <w:sz w:val="26"/>
          <w:szCs w:val="26"/>
        </w:rPr>
      </w:pPr>
      <w:r w:rsidRPr="00BB38E9">
        <w:rPr>
          <w:sz w:val="26"/>
          <w:szCs w:val="26"/>
        </w:rPr>
        <w:t xml:space="preserve">г) типовая форма должна исключать объединение полей, предназначенных для внесения персональных данных, </w:t>
      </w:r>
      <w:proofErr w:type="gramStart"/>
      <w:r w:rsidRPr="00BB38E9">
        <w:rPr>
          <w:sz w:val="26"/>
          <w:szCs w:val="26"/>
        </w:rPr>
        <w:t>цели</w:t>
      </w:r>
      <w:proofErr w:type="gramEnd"/>
      <w:r w:rsidRPr="00BB38E9">
        <w:rPr>
          <w:sz w:val="26"/>
          <w:szCs w:val="26"/>
        </w:rPr>
        <w:t xml:space="preserve"> обработки которых заведомо не совместимы.</w:t>
      </w:r>
    </w:p>
    <w:p w:rsidR="00982DF1" w:rsidRDefault="00982DF1" w:rsidP="00982DF1">
      <w:pPr>
        <w:pStyle w:val="affb"/>
        <w:jc w:val="center"/>
      </w:pPr>
      <w:r>
        <w:rPr>
          <w:rStyle w:val="affc"/>
          <w:sz w:val="28"/>
          <w:szCs w:val="28"/>
        </w:rPr>
        <w:t>5. Ответственность</w:t>
      </w:r>
    </w:p>
    <w:p w:rsidR="00982DF1" w:rsidRPr="00BB38E9" w:rsidRDefault="00982DF1" w:rsidP="00BB38E9">
      <w:pPr>
        <w:pStyle w:val="affb"/>
        <w:ind w:firstLine="709"/>
        <w:jc w:val="both"/>
        <w:rPr>
          <w:sz w:val="26"/>
          <w:szCs w:val="26"/>
        </w:rPr>
      </w:pPr>
      <w:r w:rsidRPr="00BB38E9">
        <w:rPr>
          <w:sz w:val="26"/>
          <w:szCs w:val="26"/>
        </w:rPr>
        <w:t>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w:t>
      </w:r>
    </w:p>
    <w:sectPr w:rsidR="00982DF1" w:rsidRPr="00BB38E9" w:rsidSect="00514FD7">
      <w:headerReference w:type="default" r:id="rId9"/>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7A" w:rsidRDefault="000F167A">
      <w:pPr>
        <w:spacing w:line="240" w:lineRule="auto"/>
      </w:pPr>
      <w:r>
        <w:separator/>
      </w:r>
    </w:p>
  </w:endnote>
  <w:endnote w:type="continuationSeparator" w:id="0">
    <w:p w:rsidR="000F167A" w:rsidRDefault="000F1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7A" w:rsidRDefault="000F167A">
      <w:pPr>
        <w:spacing w:line="240" w:lineRule="auto"/>
      </w:pPr>
      <w:r>
        <w:separator/>
      </w:r>
    </w:p>
  </w:footnote>
  <w:footnote w:type="continuationSeparator" w:id="0">
    <w:p w:rsidR="000F167A" w:rsidRDefault="000F1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rsidR="000F167A" w:rsidRPr="00F040D1" w:rsidRDefault="000F167A" w:rsidP="00F040D1">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B12174">
          <w:rPr>
            <w:noProof/>
            <w:sz w:val="24"/>
          </w:rPr>
          <w:t>13</w:t>
        </w:r>
        <w:r w:rsidRPr="00514FD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038EA534">
      <w:start w:val="1"/>
      <w:numFmt w:val="decimal"/>
      <w:pStyle w:val="a1"/>
      <w:lvlText w:val="%1."/>
      <w:lvlJc w:val="left"/>
      <w:pPr>
        <w:ind w:left="720" w:hanging="360"/>
      </w:pPr>
      <w:rPr>
        <w:rFonts w:hint="default"/>
        <w:b w:val="0"/>
        <w:sz w:val="22"/>
        <w:szCs w:val="22"/>
      </w:rPr>
    </w:lvl>
    <w:lvl w:ilvl="1" w:tplc="68D29EB4" w:tentative="1">
      <w:start w:val="1"/>
      <w:numFmt w:val="lowerLetter"/>
      <w:lvlText w:val="%2."/>
      <w:lvlJc w:val="left"/>
      <w:pPr>
        <w:ind w:left="1440" w:hanging="360"/>
      </w:pPr>
    </w:lvl>
    <w:lvl w:ilvl="2" w:tplc="C6648078" w:tentative="1">
      <w:start w:val="1"/>
      <w:numFmt w:val="lowerRoman"/>
      <w:lvlText w:val="%3."/>
      <w:lvlJc w:val="right"/>
      <w:pPr>
        <w:ind w:left="2160" w:hanging="180"/>
      </w:pPr>
    </w:lvl>
    <w:lvl w:ilvl="3" w:tplc="20C0EEA2" w:tentative="1">
      <w:start w:val="1"/>
      <w:numFmt w:val="decimal"/>
      <w:lvlText w:val="%4."/>
      <w:lvlJc w:val="left"/>
      <w:pPr>
        <w:ind w:left="2880" w:hanging="360"/>
      </w:pPr>
    </w:lvl>
    <w:lvl w:ilvl="4" w:tplc="6446444E" w:tentative="1">
      <w:start w:val="1"/>
      <w:numFmt w:val="lowerLetter"/>
      <w:lvlText w:val="%5."/>
      <w:lvlJc w:val="left"/>
      <w:pPr>
        <w:ind w:left="3600" w:hanging="360"/>
      </w:pPr>
    </w:lvl>
    <w:lvl w:ilvl="5" w:tplc="F5426BCC" w:tentative="1">
      <w:start w:val="1"/>
      <w:numFmt w:val="lowerRoman"/>
      <w:lvlText w:val="%6."/>
      <w:lvlJc w:val="right"/>
      <w:pPr>
        <w:ind w:left="4320" w:hanging="180"/>
      </w:pPr>
    </w:lvl>
    <w:lvl w:ilvl="6" w:tplc="DEF029AA" w:tentative="1">
      <w:start w:val="1"/>
      <w:numFmt w:val="decimal"/>
      <w:lvlText w:val="%7."/>
      <w:lvlJc w:val="left"/>
      <w:pPr>
        <w:ind w:left="5040" w:hanging="360"/>
      </w:pPr>
    </w:lvl>
    <w:lvl w:ilvl="7" w:tplc="B32C3146" w:tentative="1">
      <w:start w:val="1"/>
      <w:numFmt w:val="lowerLetter"/>
      <w:lvlText w:val="%8."/>
      <w:lvlJc w:val="left"/>
      <w:pPr>
        <w:ind w:left="5760" w:hanging="360"/>
      </w:pPr>
    </w:lvl>
    <w:lvl w:ilvl="8" w:tplc="B47A4808" w:tentative="1">
      <w:start w:val="1"/>
      <w:numFmt w:val="lowerRoman"/>
      <w:lvlText w:val="%9."/>
      <w:lvlJc w:val="right"/>
      <w:pPr>
        <w:ind w:left="6480" w:hanging="180"/>
      </w:pPr>
    </w:lvl>
  </w:abstractNum>
  <w:abstractNum w:abstractNumId="5">
    <w:nsid w:val="29747EB0"/>
    <w:multiLevelType w:val="multilevel"/>
    <w:tmpl w:val="DBC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19C1EC0"/>
    <w:multiLevelType w:val="hybridMultilevel"/>
    <w:tmpl w:val="AEAEC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95B61FD"/>
    <w:multiLevelType w:val="hybridMultilevel"/>
    <w:tmpl w:val="0B3E9E40"/>
    <w:lvl w:ilvl="0" w:tplc="3BE66506">
      <w:start w:val="1"/>
      <w:numFmt w:val="decimal"/>
      <w:lvlText w:val="%1)"/>
      <w:lvlJc w:val="left"/>
      <w:pPr>
        <w:ind w:left="1429" w:hanging="360"/>
      </w:pPr>
      <w:rPr>
        <w:rFonts w:hint="default"/>
      </w:rPr>
    </w:lvl>
    <w:lvl w:ilvl="1" w:tplc="2A322672" w:tentative="1">
      <w:start w:val="1"/>
      <w:numFmt w:val="lowerLetter"/>
      <w:lvlText w:val="%2."/>
      <w:lvlJc w:val="left"/>
      <w:pPr>
        <w:ind w:left="1440" w:hanging="360"/>
      </w:pPr>
    </w:lvl>
    <w:lvl w:ilvl="2" w:tplc="5DEC8BB2" w:tentative="1">
      <w:start w:val="1"/>
      <w:numFmt w:val="lowerRoman"/>
      <w:lvlText w:val="%3."/>
      <w:lvlJc w:val="right"/>
      <w:pPr>
        <w:ind w:left="2160" w:hanging="180"/>
      </w:pPr>
    </w:lvl>
    <w:lvl w:ilvl="3" w:tplc="B7945E68" w:tentative="1">
      <w:start w:val="1"/>
      <w:numFmt w:val="decimal"/>
      <w:lvlText w:val="%4."/>
      <w:lvlJc w:val="left"/>
      <w:pPr>
        <w:ind w:left="2880" w:hanging="360"/>
      </w:pPr>
    </w:lvl>
    <w:lvl w:ilvl="4" w:tplc="1B04F02C" w:tentative="1">
      <w:start w:val="1"/>
      <w:numFmt w:val="lowerLetter"/>
      <w:lvlText w:val="%5."/>
      <w:lvlJc w:val="left"/>
      <w:pPr>
        <w:ind w:left="3600" w:hanging="360"/>
      </w:pPr>
    </w:lvl>
    <w:lvl w:ilvl="5" w:tplc="60C60896" w:tentative="1">
      <w:start w:val="1"/>
      <w:numFmt w:val="lowerRoman"/>
      <w:lvlText w:val="%6."/>
      <w:lvlJc w:val="right"/>
      <w:pPr>
        <w:ind w:left="4320" w:hanging="180"/>
      </w:pPr>
    </w:lvl>
    <w:lvl w:ilvl="6" w:tplc="DBFA92DC" w:tentative="1">
      <w:start w:val="1"/>
      <w:numFmt w:val="decimal"/>
      <w:lvlText w:val="%7."/>
      <w:lvlJc w:val="left"/>
      <w:pPr>
        <w:ind w:left="5040" w:hanging="360"/>
      </w:pPr>
    </w:lvl>
    <w:lvl w:ilvl="7" w:tplc="8A4C12E4" w:tentative="1">
      <w:start w:val="1"/>
      <w:numFmt w:val="lowerLetter"/>
      <w:lvlText w:val="%8."/>
      <w:lvlJc w:val="left"/>
      <w:pPr>
        <w:ind w:left="5760" w:hanging="360"/>
      </w:pPr>
    </w:lvl>
    <w:lvl w:ilvl="8" w:tplc="336C3728"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2"/>
  </w:num>
  <w:num w:numId="5">
    <w:abstractNumId w:val="1"/>
  </w:num>
  <w:num w:numId="6">
    <w:abstractNumId w:val="6"/>
  </w:num>
  <w:num w:numId="7">
    <w:abstractNumId w:val="9"/>
  </w:num>
  <w:num w:numId="8">
    <w:abstractNumId w:val="8"/>
  </w:num>
  <w:num w:numId="9">
    <w:abstractNumId w:val="4"/>
  </w:num>
  <w:num w:numId="10">
    <w:abstractNumId w:val="3"/>
  </w:num>
  <w:num w:numId="11">
    <w:abstractNumId w:val="11"/>
  </w:num>
  <w:num w:numId="12">
    <w:abstractNumId w:val="13"/>
  </w:num>
  <w:num w:numId="13">
    <w:abstractNumId w:val="7"/>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5"/>
  </w:num>
  <w:num w:numId="38">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21A6"/>
    <w:rsid w:val="000E3930"/>
    <w:rsid w:val="000E3E95"/>
    <w:rsid w:val="000E6272"/>
    <w:rsid w:val="000E7069"/>
    <w:rsid w:val="000E72A5"/>
    <w:rsid w:val="000F048D"/>
    <w:rsid w:val="000F167A"/>
    <w:rsid w:val="000F29D2"/>
    <w:rsid w:val="00100D6F"/>
    <w:rsid w:val="00107D89"/>
    <w:rsid w:val="00110C13"/>
    <w:rsid w:val="00115296"/>
    <w:rsid w:val="00120DBA"/>
    <w:rsid w:val="001214BD"/>
    <w:rsid w:val="00122762"/>
    <w:rsid w:val="00127612"/>
    <w:rsid w:val="00132EE3"/>
    <w:rsid w:val="0013624E"/>
    <w:rsid w:val="00142651"/>
    <w:rsid w:val="001430A8"/>
    <w:rsid w:val="00143673"/>
    <w:rsid w:val="0015636E"/>
    <w:rsid w:val="00156A53"/>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E15"/>
    <w:rsid w:val="00244A62"/>
    <w:rsid w:val="002461D0"/>
    <w:rsid w:val="00247199"/>
    <w:rsid w:val="002518E4"/>
    <w:rsid w:val="00256554"/>
    <w:rsid w:val="00256DB9"/>
    <w:rsid w:val="002633C6"/>
    <w:rsid w:val="00263D74"/>
    <w:rsid w:val="00263EA0"/>
    <w:rsid w:val="00264B3D"/>
    <w:rsid w:val="00271342"/>
    <w:rsid w:val="00281228"/>
    <w:rsid w:val="00284A81"/>
    <w:rsid w:val="0028702E"/>
    <w:rsid w:val="002900DB"/>
    <w:rsid w:val="00292FC9"/>
    <w:rsid w:val="00293875"/>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2AB3"/>
    <w:rsid w:val="00316D5D"/>
    <w:rsid w:val="003170DD"/>
    <w:rsid w:val="0032052E"/>
    <w:rsid w:val="00321A73"/>
    <w:rsid w:val="00327AE2"/>
    <w:rsid w:val="00333745"/>
    <w:rsid w:val="003342A1"/>
    <w:rsid w:val="003357DF"/>
    <w:rsid w:val="003472A1"/>
    <w:rsid w:val="00351601"/>
    <w:rsid w:val="00352112"/>
    <w:rsid w:val="003609E1"/>
    <w:rsid w:val="00363756"/>
    <w:rsid w:val="00364B5D"/>
    <w:rsid w:val="003666AB"/>
    <w:rsid w:val="00374A81"/>
    <w:rsid w:val="00376A84"/>
    <w:rsid w:val="00376FAF"/>
    <w:rsid w:val="0038079D"/>
    <w:rsid w:val="0038098C"/>
    <w:rsid w:val="00390F4D"/>
    <w:rsid w:val="00392305"/>
    <w:rsid w:val="00393FA6"/>
    <w:rsid w:val="003943E5"/>
    <w:rsid w:val="003B39D4"/>
    <w:rsid w:val="003B69D0"/>
    <w:rsid w:val="003C4529"/>
    <w:rsid w:val="003D0314"/>
    <w:rsid w:val="003D03E7"/>
    <w:rsid w:val="003D1BFF"/>
    <w:rsid w:val="003D284F"/>
    <w:rsid w:val="003D3813"/>
    <w:rsid w:val="003D52B7"/>
    <w:rsid w:val="003E01DD"/>
    <w:rsid w:val="003E17FD"/>
    <w:rsid w:val="003F2BC3"/>
    <w:rsid w:val="003F515A"/>
    <w:rsid w:val="00402F5F"/>
    <w:rsid w:val="00405EED"/>
    <w:rsid w:val="00407F98"/>
    <w:rsid w:val="00415000"/>
    <w:rsid w:val="00424B47"/>
    <w:rsid w:val="00431A13"/>
    <w:rsid w:val="00436874"/>
    <w:rsid w:val="00453453"/>
    <w:rsid w:val="00457243"/>
    <w:rsid w:val="00460C18"/>
    <w:rsid w:val="00470611"/>
    <w:rsid w:val="00471E58"/>
    <w:rsid w:val="00473182"/>
    <w:rsid w:val="0047341E"/>
    <w:rsid w:val="00476610"/>
    <w:rsid w:val="00480CA0"/>
    <w:rsid w:val="00482D11"/>
    <w:rsid w:val="00483306"/>
    <w:rsid w:val="0048351F"/>
    <w:rsid w:val="00484DEA"/>
    <w:rsid w:val="00495429"/>
    <w:rsid w:val="00496197"/>
    <w:rsid w:val="004A406A"/>
    <w:rsid w:val="004A7F99"/>
    <w:rsid w:val="004B07CE"/>
    <w:rsid w:val="004B4D4C"/>
    <w:rsid w:val="004C161C"/>
    <w:rsid w:val="004C6F85"/>
    <w:rsid w:val="004D1905"/>
    <w:rsid w:val="004D677E"/>
    <w:rsid w:val="004D7508"/>
    <w:rsid w:val="004E0B83"/>
    <w:rsid w:val="004E14F5"/>
    <w:rsid w:val="004E214E"/>
    <w:rsid w:val="004E4E7E"/>
    <w:rsid w:val="004E7C7F"/>
    <w:rsid w:val="004F4371"/>
    <w:rsid w:val="004F5E92"/>
    <w:rsid w:val="004F7871"/>
    <w:rsid w:val="004F79AA"/>
    <w:rsid w:val="00502128"/>
    <w:rsid w:val="00506105"/>
    <w:rsid w:val="00510BDF"/>
    <w:rsid w:val="00511FBD"/>
    <w:rsid w:val="005146E0"/>
    <w:rsid w:val="00514FD7"/>
    <w:rsid w:val="00517576"/>
    <w:rsid w:val="00520174"/>
    <w:rsid w:val="0052111A"/>
    <w:rsid w:val="00521CE3"/>
    <w:rsid w:val="005227CB"/>
    <w:rsid w:val="00522BAA"/>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D6CA1"/>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B94"/>
    <w:rsid w:val="00677D11"/>
    <w:rsid w:val="00684BCE"/>
    <w:rsid w:val="00686B0E"/>
    <w:rsid w:val="006A3791"/>
    <w:rsid w:val="006A5E7F"/>
    <w:rsid w:val="006A5E83"/>
    <w:rsid w:val="006B7842"/>
    <w:rsid w:val="006C54EE"/>
    <w:rsid w:val="006C725C"/>
    <w:rsid w:val="006D0F1F"/>
    <w:rsid w:val="006D2201"/>
    <w:rsid w:val="006D3187"/>
    <w:rsid w:val="006D558F"/>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94C6F"/>
    <w:rsid w:val="007A1771"/>
    <w:rsid w:val="007B0CA0"/>
    <w:rsid w:val="007B3A7E"/>
    <w:rsid w:val="007B6F98"/>
    <w:rsid w:val="007C5843"/>
    <w:rsid w:val="007D31DB"/>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7B0"/>
    <w:rsid w:val="008B5CDB"/>
    <w:rsid w:val="008C049D"/>
    <w:rsid w:val="008C060B"/>
    <w:rsid w:val="008C2F66"/>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39B3"/>
    <w:rsid w:val="00946514"/>
    <w:rsid w:val="00947285"/>
    <w:rsid w:val="0095029F"/>
    <w:rsid w:val="0095101F"/>
    <w:rsid w:val="0096040E"/>
    <w:rsid w:val="00967CD7"/>
    <w:rsid w:val="0097551B"/>
    <w:rsid w:val="00976858"/>
    <w:rsid w:val="00982DF1"/>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4F42"/>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2174"/>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332B"/>
    <w:rsid w:val="00BB38E9"/>
    <w:rsid w:val="00BB713D"/>
    <w:rsid w:val="00BC052E"/>
    <w:rsid w:val="00BC0CB5"/>
    <w:rsid w:val="00BC1E33"/>
    <w:rsid w:val="00BC2A57"/>
    <w:rsid w:val="00BC2B08"/>
    <w:rsid w:val="00BC36F4"/>
    <w:rsid w:val="00BC4FF3"/>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683"/>
    <w:rsid w:val="00C4490D"/>
    <w:rsid w:val="00C45485"/>
    <w:rsid w:val="00C45565"/>
    <w:rsid w:val="00C50E62"/>
    <w:rsid w:val="00C53FE9"/>
    <w:rsid w:val="00C6012A"/>
    <w:rsid w:val="00C61820"/>
    <w:rsid w:val="00C6304B"/>
    <w:rsid w:val="00C6320B"/>
    <w:rsid w:val="00C6467B"/>
    <w:rsid w:val="00C675CC"/>
    <w:rsid w:val="00C67D76"/>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353B"/>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1F75"/>
    <w:rsid w:val="00E72224"/>
    <w:rsid w:val="00E76237"/>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2B22"/>
    <w:rsid w:val="00F9577F"/>
    <w:rsid w:val="00F96B92"/>
    <w:rsid w:val="00F97DBA"/>
    <w:rsid w:val="00FA2245"/>
    <w:rsid w:val="00FA4824"/>
    <w:rsid w:val="00FA4FF1"/>
    <w:rsid w:val="00FB0B6C"/>
    <w:rsid w:val="00FB22DC"/>
    <w:rsid w:val="00FB4456"/>
    <w:rsid w:val="00FB5115"/>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styleId="affb">
    <w:name w:val="Normal (Web)"/>
    <w:basedOn w:val="a6"/>
    <w:uiPriority w:val="99"/>
    <w:unhideWhenUsed/>
    <w:rsid w:val="00982DF1"/>
    <w:pPr>
      <w:spacing w:before="100" w:beforeAutospacing="1" w:after="100" w:afterAutospacing="1" w:line="240" w:lineRule="auto"/>
      <w:jc w:val="left"/>
    </w:pPr>
    <w:rPr>
      <w:sz w:val="24"/>
    </w:rPr>
  </w:style>
  <w:style w:type="character" w:styleId="affc">
    <w:name w:val="Strong"/>
    <w:basedOn w:val="a7"/>
    <w:uiPriority w:val="22"/>
    <w:qFormat/>
    <w:rsid w:val="00982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063076"/>
    <w:pPr>
      <w:numPr>
        <w:numId w:val="5"/>
      </w:numPr>
    </w:pPr>
  </w:style>
  <w:style w:type="numbering" w:customStyle="1" w:styleId="ab">
    <w:name w:val="0630761"/>
    <w:pPr>
      <w:numPr>
        <w:numId w:val="6"/>
      </w:numPr>
    </w:pPr>
  </w:style>
  <w:style w:type="numbering" w:customStyle="1" w:styleId="ac">
    <w:name w:val="a2"/>
    <w:pPr>
      <w:numPr>
        <w:numId w:val="13"/>
      </w:numPr>
    </w:pPr>
  </w:style>
  <w:style w:type="numbering" w:customStyle="1" w:styleId="ad">
    <w:name w:val="a3"/>
    <w:pPr>
      <w:numPr>
        <w:numId w:val="2"/>
      </w:numPr>
    </w:pPr>
  </w:style>
  <w:style w:type="numbering" w:customStyle="1" w:styleId="ae">
    <w:name w:val="11"/>
    <w:pPr>
      <w:numPr>
        <w:numId w:val="7"/>
      </w:numPr>
    </w:pPr>
  </w:style>
  <w:style w:type="numbering" w:customStyle="1" w:styleId="14">
    <w:name w:val="a4"/>
    <w:pPr>
      <w:numPr>
        <w:numId w:val="11"/>
      </w:numPr>
    </w:pPr>
  </w:style>
  <w:style w:type="numbering" w:customStyle="1" w:styleId="af">
    <w:name w:val="12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444E-FBD6-40C4-BB27-380DFB0A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13</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Leo</cp:lastModifiedBy>
  <cp:revision>161</cp:revision>
  <dcterms:created xsi:type="dcterms:W3CDTF">2016-08-24T05:32:00Z</dcterms:created>
  <dcterms:modified xsi:type="dcterms:W3CDTF">2023-04-04T06:01:00Z</dcterms:modified>
</cp:coreProperties>
</file>